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5D9DB" w14:textId="474027D4" w:rsidR="00E5146A" w:rsidRPr="0084053E" w:rsidRDefault="00E5146A" w:rsidP="00E5146A">
      <w:pPr>
        <w:shd w:val="clear" w:color="auto" w:fill="FFFFFF"/>
        <w:spacing w:after="0" w:line="480" w:lineRule="auto"/>
        <w:ind w:left="720" w:hanging="360"/>
        <w:jc w:val="both"/>
        <w:rPr>
          <w:rStyle w:val="Gl"/>
          <w:rFonts w:ascii="Times New Roman" w:hAnsi="Times New Roman" w:cs="Times New Roman"/>
          <w:color w:val="auto"/>
          <w:sz w:val="32"/>
          <w:szCs w:val="32"/>
        </w:rPr>
      </w:pPr>
      <w:r w:rsidRPr="0084053E">
        <w:rPr>
          <w:rStyle w:val="Gl"/>
          <w:rFonts w:ascii="Times New Roman" w:hAnsi="Times New Roman" w:cs="Times New Roman"/>
          <w:color w:val="auto"/>
          <w:sz w:val="32"/>
          <w:szCs w:val="32"/>
        </w:rPr>
        <w:t>Akademik</w:t>
      </w:r>
      <w:r w:rsidRPr="0084053E">
        <w:rPr>
          <w:rFonts w:ascii="Times New Roman" w:hAnsi="Times New Roman" w:cs="Times New Roman"/>
          <w:sz w:val="32"/>
          <w:szCs w:val="32"/>
        </w:rPr>
        <w:t xml:space="preserve"> </w:t>
      </w:r>
      <w:r w:rsidRPr="0084053E">
        <w:rPr>
          <w:rStyle w:val="Gl"/>
          <w:rFonts w:ascii="Times New Roman" w:hAnsi="Times New Roman" w:cs="Times New Roman"/>
          <w:color w:val="auto"/>
          <w:sz w:val="32"/>
          <w:szCs w:val="32"/>
        </w:rPr>
        <w:t>Özgeçmiş</w:t>
      </w:r>
    </w:p>
    <w:p w14:paraId="0344D28D" w14:textId="7F7F132B" w:rsidR="007B6E7C" w:rsidRPr="00A1169F" w:rsidRDefault="001F7029" w:rsidP="00A1169F">
      <w:pPr>
        <w:shd w:val="clear" w:color="auto" w:fill="FFFFFF"/>
        <w:spacing w:after="0" w:line="480" w:lineRule="auto"/>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 xml:space="preserve">    1.</w:t>
      </w:r>
      <w:r w:rsidR="00D76911">
        <w:rPr>
          <w:rStyle w:val="Gl"/>
          <w:rFonts w:ascii="Times New Roman" w:hAnsi="Times New Roman" w:cs="Times New Roman"/>
          <w:b w:val="0"/>
          <w:color w:val="auto"/>
          <w:sz w:val="24"/>
          <w:szCs w:val="24"/>
        </w:rPr>
        <w:t>Doç.Dr.</w:t>
      </w:r>
      <w:r w:rsidR="00976173" w:rsidRPr="00A1169F">
        <w:rPr>
          <w:rStyle w:val="Gl"/>
          <w:rFonts w:ascii="Times New Roman" w:hAnsi="Times New Roman" w:cs="Times New Roman"/>
          <w:b w:val="0"/>
          <w:color w:val="auto"/>
          <w:sz w:val="24"/>
          <w:szCs w:val="24"/>
        </w:rPr>
        <w:t xml:space="preserve"> Çağrı</w:t>
      </w:r>
      <w:r w:rsidR="007B6E7C" w:rsidRPr="00A1169F">
        <w:rPr>
          <w:rStyle w:val="Gl"/>
          <w:rFonts w:ascii="Times New Roman" w:hAnsi="Times New Roman" w:cs="Times New Roman"/>
          <w:b w:val="0"/>
          <w:color w:val="auto"/>
          <w:sz w:val="24"/>
          <w:szCs w:val="24"/>
        </w:rPr>
        <w:t xml:space="preserve"> Doğan </w:t>
      </w:r>
    </w:p>
    <w:p w14:paraId="5A9C65DD" w14:textId="1B578151" w:rsidR="008D66F5" w:rsidRPr="00A1169F" w:rsidRDefault="00976173"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 xml:space="preserve">2. </w:t>
      </w:r>
      <w:r w:rsidR="008D66F5" w:rsidRPr="00A1169F">
        <w:rPr>
          <w:rStyle w:val="Gl"/>
          <w:rFonts w:ascii="Times New Roman" w:hAnsi="Times New Roman" w:cs="Times New Roman"/>
          <w:b w:val="0"/>
          <w:color w:val="auto"/>
          <w:sz w:val="24"/>
          <w:szCs w:val="24"/>
        </w:rPr>
        <w:t>Üroloji</w:t>
      </w:r>
    </w:p>
    <w:p w14:paraId="6B153F44" w14:textId="3651FEA4" w:rsidR="00312F78" w:rsidRPr="00A1169F" w:rsidRDefault="00976173" w:rsidP="00A1169F">
      <w:pPr>
        <w:shd w:val="clear" w:color="auto" w:fill="FFFFFF"/>
        <w:spacing w:after="0" w:line="480" w:lineRule="auto"/>
        <w:ind w:left="720" w:hanging="360"/>
        <w:jc w:val="both"/>
        <w:rPr>
          <w:rStyle w:val="Gl"/>
          <w:rFonts w:ascii="Times New Roman" w:hAnsi="Times New Roman" w:cs="Times New Roman"/>
          <w:color w:val="auto"/>
          <w:sz w:val="24"/>
          <w:szCs w:val="24"/>
        </w:rPr>
      </w:pPr>
      <w:r w:rsidRPr="00A1169F">
        <w:rPr>
          <w:rStyle w:val="Gl"/>
          <w:rFonts w:ascii="Times New Roman" w:hAnsi="Times New Roman" w:cs="Times New Roman"/>
          <w:b w:val="0"/>
          <w:color w:val="auto"/>
          <w:sz w:val="24"/>
          <w:szCs w:val="24"/>
        </w:rPr>
        <w:t>3.</w:t>
      </w:r>
      <w:r w:rsidR="00312F78" w:rsidRPr="00A1169F">
        <w:rPr>
          <w:rStyle w:val="Gl"/>
          <w:rFonts w:ascii="Times New Roman" w:hAnsi="Times New Roman" w:cs="Times New Roman"/>
          <w:b w:val="0"/>
          <w:color w:val="auto"/>
          <w:sz w:val="24"/>
          <w:szCs w:val="24"/>
        </w:rPr>
        <w:t xml:space="preserve"> </w:t>
      </w:r>
      <w:r w:rsidR="00312F78" w:rsidRPr="00A1169F">
        <w:rPr>
          <w:rStyle w:val="Gl"/>
          <w:rFonts w:ascii="Times New Roman" w:hAnsi="Times New Roman" w:cs="Times New Roman"/>
          <w:color w:val="auto"/>
          <w:sz w:val="24"/>
          <w:szCs w:val="24"/>
        </w:rPr>
        <w:t>Yabancı Dil</w:t>
      </w:r>
      <w:r w:rsidRPr="00A1169F">
        <w:rPr>
          <w:rStyle w:val="Gl"/>
          <w:rFonts w:ascii="Times New Roman" w:hAnsi="Times New Roman" w:cs="Times New Roman"/>
          <w:color w:val="auto"/>
          <w:sz w:val="24"/>
          <w:szCs w:val="24"/>
        </w:rPr>
        <w:t xml:space="preserve"> </w:t>
      </w:r>
    </w:p>
    <w:p w14:paraId="689FDC4E" w14:textId="7E91617F" w:rsidR="00976173" w:rsidRPr="00A1169F" w:rsidRDefault="00976173"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İngilizce</w:t>
      </w:r>
      <w:r w:rsidR="00B41677">
        <w:rPr>
          <w:rStyle w:val="Gl"/>
          <w:rFonts w:ascii="Times New Roman" w:hAnsi="Times New Roman" w:cs="Times New Roman"/>
          <w:b w:val="0"/>
          <w:color w:val="auto"/>
          <w:sz w:val="24"/>
          <w:szCs w:val="24"/>
        </w:rPr>
        <w:t xml:space="preserve"> </w:t>
      </w:r>
    </w:p>
    <w:p w14:paraId="3E021DC6" w14:textId="3F20B7AA" w:rsidR="00312F78" w:rsidRPr="00A1169F" w:rsidRDefault="00976173"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 xml:space="preserve">4. </w:t>
      </w:r>
      <w:r w:rsidR="00312F78" w:rsidRPr="00A1169F">
        <w:rPr>
          <w:rStyle w:val="Gl"/>
          <w:rFonts w:ascii="Times New Roman" w:hAnsi="Times New Roman" w:cs="Times New Roman"/>
          <w:color w:val="auto"/>
          <w:sz w:val="24"/>
          <w:szCs w:val="24"/>
        </w:rPr>
        <w:t>Öğrenim Bilgisi</w:t>
      </w:r>
    </w:p>
    <w:p w14:paraId="221663D9" w14:textId="516F8304" w:rsidR="00976173" w:rsidRPr="00A1169F" w:rsidRDefault="00DB1C62"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2002-2008</w:t>
      </w:r>
      <w:r w:rsidR="003A3746" w:rsidRPr="00A1169F">
        <w:rPr>
          <w:rStyle w:val="Gl"/>
          <w:rFonts w:ascii="Times New Roman" w:hAnsi="Times New Roman" w:cs="Times New Roman"/>
          <w:b w:val="0"/>
          <w:color w:val="auto"/>
          <w:sz w:val="24"/>
          <w:szCs w:val="24"/>
        </w:rPr>
        <w:t xml:space="preserve"> Süleyman Demirel Tıp Fakültesi</w:t>
      </w:r>
    </w:p>
    <w:p w14:paraId="288A93AA" w14:textId="593F81EA" w:rsidR="003A3746" w:rsidRPr="00A1169F" w:rsidRDefault="003A3746"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2010-2016 Namık Kemal Üni</w:t>
      </w:r>
      <w:r w:rsidR="00312F78" w:rsidRPr="00A1169F">
        <w:rPr>
          <w:rStyle w:val="Gl"/>
          <w:rFonts w:ascii="Times New Roman" w:hAnsi="Times New Roman" w:cs="Times New Roman"/>
          <w:b w:val="0"/>
          <w:color w:val="auto"/>
          <w:sz w:val="24"/>
          <w:szCs w:val="24"/>
        </w:rPr>
        <w:t xml:space="preserve">versitesi Tıp Fakültesi Üroloji </w:t>
      </w:r>
      <w:r w:rsidRPr="00A1169F">
        <w:rPr>
          <w:rStyle w:val="Gl"/>
          <w:rFonts w:ascii="Times New Roman" w:hAnsi="Times New Roman" w:cs="Times New Roman"/>
          <w:b w:val="0"/>
          <w:color w:val="auto"/>
          <w:sz w:val="24"/>
          <w:szCs w:val="24"/>
        </w:rPr>
        <w:t>Anabilim dalı</w:t>
      </w:r>
      <w:r w:rsidR="0068131F" w:rsidRPr="00A1169F">
        <w:rPr>
          <w:rStyle w:val="Gl"/>
          <w:rFonts w:ascii="Times New Roman" w:hAnsi="Times New Roman" w:cs="Times New Roman"/>
          <w:b w:val="0"/>
          <w:color w:val="auto"/>
          <w:sz w:val="24"/>
          <w:szCs w:val="24"/>
        </w:rPr>
        <w:t xml:space="preserve"> (</w:t>
      </w:r>
      <w:r w:rsidR="00F167CE" w:rsidRPr="00A1169F">
        <w:rPr>
          <w:rStyle w:val="Gl"/>
          <w:rFonts w:ascii="Times New Roman" w:hAnsi="Times New Roman" w:cs="Times New Roman"/>
          <w:b w:val="0"/>
          <w:color w:val="auto"/>
          <w:sz w:val="24"/>
          <w:szCs w:val="24"/>
        </w:rPr>
        <w:t>29.07.2010</w:t>
      </w:r>
      <w:r w:rsidR="0068131F" w:rsidRPr="00A1169F">
        <w:rPr>
          <w:rStyle w:val="Gl"/>
          <w:rFonts w:ascii="Times New Roman" w:hAnsi="Times New Roman" w:cs="Times New Roman"/>
          <w:b w:val="0"/>
          <w:color w:val="auto"/>
          <w:sz w:val="24"/>
          <w:szCs w:val="24"/>
        </w:rPr>
        <w:t>-</w:t>
      </w:r>
      <w:r w:rsidR="00F167CE" w:rsidRPr="00A1169F">
        <w:rPr>
          <w:rStyle w:val="Gl"/>
          <w:rFonts w:ascii="Times New Roman" w:hAnsi="Times New Roman" w:cs="Times New Roman"/>
          <w:b w:val="0"/>
          <w:color w:val="auto"/>
          <w:sz w:val="24"/>
          <w:szCs w:val="24"/>
        </w:rPr>
        <w:t>18.05.2016</w:t>
      </w:r>
      <w:r w:rsidR="0068131F" w:rsidRPr="00A1169F">
        <w:rPr>
          <w:rStyle w:val="Gl"/>
          <w:rFonts w:ascii="Times New Roman" w:hAnsi="Times New Roman" w:cs="Times New Roman"/>
          <w:b w:val="0"/>
          <w:color w:val="auto"/>
          <w:sz w:val="24"/>
          <w:szCs w:val="24"/>
        </w:rPr>
        <w:t>)</w:t>
      </w:r>
    </w:p>
    <w:p w14:paraId="3A278DC8" w14:textId="2394A303" w:rsidR="00411BB8" w:rsidRPr="00A1169F" w:rsidRDefault="00411BB8" w:rsidP="00A1169F">
      <w:pPr>
        <w:shd w:val="clear" w:color="auto" w:fill="FFFFFF"/>
        <w:spacing w:after="0" w:line="480" w:lineRule="auto"/>
        <w:ind w:left="720" w:hanging="360"/>
        <w:jc w:val="both"/>
        <w:rPr>
          <w:rStyle w:val="Gl"/>
          <w:rFonts w:ascii="Times New Roman" w:hAnsi="Times New Roman" w:cs="Times New Roman"/>
          <w:color w:val="auto"/>
          <w:sz w:val="24"/>
          <w:szCs w:val="24"/>
        </w:rPr>
      </w:pPr>
      <w:r w:rsidRPr="00A1169F">
        <w:rPr>
          <w:rStyle w:val="Gl"/>
          <w:rFonts w:ascii="Times New Roman" w:hAnsi="Times New Roman" w:cs="Times New Roman"/>
          <w:color w:val="auto"/>
          <w:sz w:val="24"/>
          <w:szCs w:val="24"/>
        </w:rPr>
        <w:t>5. Yönetilen tezler</w:t>
      </w:r>
    </w:p>
    <w:p w14:paraId="183E758C" w14:textId="490F47D0" w:rsidR="00F96C86" w:rsidRDefault="003467CD"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 xml:space="preserve">     </w:t>
      </w:r>
      <w:r w:rsidR="00F96C86" w:rsidRPr="00A1169F">
        <w:rPr>
          <w:rStyle w:val="Gl"/>
          <w:rFonts w:ascii="Times New Roman" w:hAnsi="Times New Roman" w:cs="Times New Roman"/>
          <w:b w:val="0"/>
          <w:color w:val="auto"/>
          <w:sz w:val="24"/>
          <w:szCs w:val="24"/>
        </w:rPr>
        <w:t>Enes Altın</w:t>
      </w:r>
      <w:r w:rsidR="00836BB0" w:rsidRPr="00A1169F">
        <w:rPr>
          <w:rStyle w:val="Gl"/>
          <w:rFonts w:ascii="Times New Roman" w:hAnsi="Times New Roman" w:cs="Times New Roman"/>
          <w:b w:val="0"/>
          <w:color w:val="auto"/>
          <w:sz w:val="24"/>
          <w:szCs w:val="24"/>
        </w:rPr>
        <w:t>-Namık Kemal Üni</w:t>
      </w:r>
      <w:r w:rsidR="009C1E59" w:rsidRPr="00A1169F">
        <w:rPr>
          <w:rStyle w:val="Gl"/>
          <w:rFonts w:ascii="Times New Roman" w:hAnsi="Times New Roman" w:cs="Times New Roman"/>
          <w:b w:val="0"/>
          <w:color w:val="auto"/>
          <w:sz w:val="24"/>
          <w:szCs w:val="24"/>
        </w:rPr>
        <w:t xml:space="preserve">versitesi Tıp Fakültesi Üroloji </w:t>
      </w:r>
      <w:r w:rsidR="00836BB0" w:rsidRPr="00A1169F">
        <w:rPr>
          <w:rStyle w:val="Gl"/>
          <w:rFonts w:ascii="Times New Roman" w:hAnsi="Times New Roman" w:cs="Times New Roman"/>
          <w:b w:val="0"/>
          <w:color w:val="auto"/>
          <w:sz w:val="24"/>
          <w:szCs w:val="24"/>
        </w:rPr>
        <w:t>Anabilim dalı.</w:t>
      </w:r>
      <w:r w:rsidR="009C0458" w:rsidRPr="00A1169F">
        <w:rPr>
          <w:rStyle w:val="Gl"/>
          <w:rFonts w:ascii="Times New Roman" w:hAnsi="Times New Roman" w:cs="Times New Roman"/>
          <w:b w:val="0"/>
          <w:color w:val="auto"/>
          <w:sz w:val="24"/>
          <w:szCs w:val="24"/>
        </w:rPr>
        <w:t xml:space="preserve"> Tıpta Uzmanlık.</w:t>
      </w:r>
      <w:r w:rsidR="00836BB0" w:rsidRPr="00A1169F">
        <w:rPr>
          <w:rStyle w:val="Gl"/>
          <w:rFonts w:ascii="Times New Roman" w:hAnsi="Times New Roman" w:cs="Times New Roman"/>
          <w:b w:val="0"/>
          <w:color w:val="auto"/>
          <w:sz w:val="24"/>
          <w:szCs w:val="24"/>
        </w:rPr>
        <w:t xml:space="preserve"> </w:t>
      </w:r>
      <w:r w:rsidR="00F96C86" w:rsidRPr="00A1169F">
        <w:rPr>
          <w:rStyle w:val="Gl"/>
          <w:rFonts w:ascii="Times New Roman" w:hAnsi="Times New Roman" w:cs="Times New Roman"/>
          <w:b w:val="0"/>
          <w:color w:val="auto"/>
          <w:sz w:val="24"/>
          <w:szCs w:val="24"/>
        </w:rPr>
        <w:t xml:space="preserve"> Düşük riskli mesane kanserinde nüksü öngörmede yeni bir </w:t>
      </w:r>
      <w:r w:rsidR="00836BB0" w:rsidRPr="00A1169F">
        <w:rPr>
          <w:rStyle w:val="Gl"/>
          <w:rFonts w:ascii="Times New Roman" w:hAnsi="Times New Roman" w:cs="Times New Roman"/>
          <w:b w:val="0"/>
          <w:color w:val="auto"/>
          <w:sz w:val="24"/>
          <w:szCs w:val="24"/>
        </w:rPr>
        <w:t>belirteç: ELF</w:t>
      </w:r>
      <w:r w:rsidR="00F96C86" w:rsidRPr="00A1169F">
        <w:rPr>
          <w:rStyle w:val="Gl"/>
          <w:rFonts w:ascii="Times New Roman" w:hAnsi="Times New Roman" w:cs="Times New Roman"/>
          <w:b w:val="0"/>
          <w:color w:val="auto"/>
          <w:sz w:val="24"/>
          <w:szCs w:val="24"/>
        </w:rPr>
        <w:t xml:space="preserve">-3 ve TSC-1 retrospektif incelenmesi </w:t>
      </w:r>
    </w:p>
    <w:p w14:paraId="6A42E5AE" w14:textId="6C7A5B31" w:rsidR="00D76911" w:rsidRPr="00A1169F" w:rsidRDefault="00D76911"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Pr>
          <w:rStyle w:val="Gl"/>
          <w:rFonts w:ascii="Times New Roman" w:hAnsi="Times New Roman" w:cs="Times New Roman"/>
          <w:b w:val="0"/>
          <w:color w:val="auto"/>
          <w:sz w:val="24"/>
          <w:szCs w:val="24"/>
        </w:rPr>
        <w:t xml:space="preserve">      Anıl Keleş-</w:t>
      </w:r>
      <w:r w:rsidRPr="00D76911">
        <w:rPr>
          <w:rStyle w:val="Gl"/>
          <w:rFonts w:ascii="Times New Roman" w:hAnsi="Times New Roman" w:cs="Times New Roman"/>
          <w:b w:val="0"/>
          <w:color w:val="auto"/>
          <w:sz w:val="24"/>
          <w:szCs w:val="24"/>
        </w:rPr>
        <w:t xml:space="preserve"> </w:t>
      </w:r>
      <w:r w:rsidRPr="00A1169F">
        <w:rPr>
          <w:rStyle w:val="Gl"/>
          <w:rFonts w:ascii="Times New Roman" w:hAnsi="Times New Roman" w:cs="Times New Roman"/>
          <w:b w:val="0"/>
          <w:color w:val="auto"/>
          <w:sz w:val="24"/>
          <w:szCs w:val="24"/>
        </w:rPr>
        <w:t>Namık Kemal Üniversitesi Tıp Fakültesi Üroloji Anabilim dalı. Tıpta Uzmanlık</w:t>
      </w:r>
      <w:r>
        <w:rPr>
          <w:rStyle w:val="Gl"/>
          <w:rFonts w:ascii="Times New Roman" w:hAnsi="Times New Roman" w:cs="Times New Roman"/>
          <w:b w:val="0"/>
          <w:color w:val="auto"/>
          <w:sz w:val="24"/>
          <w:szCs w:val="24"/>
        </w:rPr>
        <w:t xml:space="preserve">. </w:t>
      </w:r>
      <w:r w:rsidRPr="00D76911">
        <w:rPr>
          <w:rStyle w:val="Gl"/>
          <w:rFonts w:ascii="Times New Roman" w:hAnsi="Times New Roman" w:cs="Times New Roman"/>
          <w:b w:val="0"/>
          <w:color w:val="auto"/>
          <w:sz w:val="24"/>
          <w:szCs w:val="24"/>
        </w:rPr>
        <w:t>Prostat Kanserinde Aktif Izlem Hastalarının Belirlenmesinde PSMA-PET Ek Katkı Saglar Mı?</w:t>
      </w:r>
      <w:bookmarkStart w:id="0" w:name="_GoBack"/>
      <w:bookmarkEnd w:id="0"/>
    </w:p>
    <w:p w14:paraId="54CB126A" w14:textId="5FCC5C90" w:rsidR="00596CB2" w:rsidRPr="00A1169F" w:rsidRDefault="00596CB2" w:rsidP="00A1169F">
      <w:pPr>
        <w:shd w:val="clear" w:color="auto" w:fill="FFFFFF"/>
        <w:spacing w:after="0" w:line="480" w:lineRule="auto"/>
        <w:ind w:left="720" w:hanging="360"/>
        <w:jc w:val="both"/>
        <w:rPr>
          <w:rStyle w:val="Gl"/>
          <w:rFonts w:ascii="Times New Roman" w:hAnsi="Times New Roman" w:cs="Times New Roman"/>
          <w:color w:val="auto"/>
          <w:sz w:val="24"/>
          <w:szCs w:val="24"/>
        </w:rPr>
      </w:pPr>
      <w:r w:rsidRPr="00A1169F">
        <w:rPr>
          <w:rStyle w:val="Gl"/>
          <w:rFonts w:ascii="Times New Roman" w:hAnsi="Times New Roman" w:cs="Times New Roman"/>
          <w:b w:val="0"/>
          <w:color w:val="auto"/>
          <w:sz w:val="24"/>
          <w:szCs w:val="24"/>
        </w:rPr>
        <w:t xml:space="preserve">6. </w:t>
      </w:r>
      <w:r w:rsidRPr="00A1169F">
        <w:rPr>
          <w:rStyle w:val="Gl"/>
          <w:rFonts w:ascii="Times New Roman" w:hAnsi="Times New Roman" w:cs="Times New Roman"/>
          <w:color w:val="auto"/>
          <w:sz w:val="24"/>
          <w:szCs w:val="24"/>
        </w:rPr>
        <w:t>Çalıştığı Kurumlar</w:t>
      </w:r>
    </w:p>
    <w:p w14:paraId="4EDE551D" w14:textId="77777777" w:rsidR="00596CB2" w:rsidRPr="00A1169F" w:rsidRDefault="00596CB2"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2016-2018 Bitlis Devlet Hastanesi</w:t>
      </w:r>
    </w:p>
    <w:p w14:paraId="427422CF" w14:textId="77777777" w:rsidR="00596CB2" w:rsidRPr="00A1169F" w:rsidRDefault="00596CB2"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2018-2020 Antalya Elmalı Devlet Hastanesi</w:t>
      </w:r>
    </w:p>
    <w:p w14:paraId="7C6840E7" w14:textId="7B6934FB" w:rsidR="00596CB2" w:rsidRPr="00A1169F" w:rsidRDefault="009A350A"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2020-H</w:t>
      </w:r>
      <w:r w:rsidR="00596CB2" w:rsidRPr="00A1169F">
        <w:rPr>
          <w:rStyle w:val="Gl"/>
          <w:rFonts w:ascii="Times New Roman" w:hAnsi="Times New Roman" w:cs="Times New Roman"/>
          <w:b w:val="0"/>
          <w:color w:val="auto"/>
          <w:sz w:val="24"/>
          <w:szCs w:val="24"/>
        </w:rPr>
        <w:t>alen Namık Kemal Üniversitesi Tıp Fakültesi Üroloji Anabilim dalı</w:t>
      </w:r>
    </w:p>
    <w:p w14:paraId="59032684" w14:textId="5A384267" w:rsidR="00DB17CB" w:rsidRPr="00A1169F" w:rsidRDefault="009A350A"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7</w:t>
      </w:r>
      <w:r w:rsidR="00DB17CB" w:rsidRPr="00A1169F">
        <w:rPr>
          <w:rStyle w:val="Gl"/>
          <w:rFonts w:ascii="Times New Roman" w:hAnsi="Times New Roman" w:cs="Times New Roman"/>
          <w:b w:val="0"/>
          <w:color w:val="auto"/>
          <w:sz w:val="24"/>
          <w:szCs w:val="24"/>
        </w:rPr>
        <w:t>.</w:t>
      </w:r>
      <w:r w:rsidR="00DB17CB" w:rsidRPr="00A1169F">
        <w:rPr>
          <w:rStyle w:val="Gl"/>
          <w:rFonts w:ascii="Times New Roman" w:hAnsi="Times New Roman" w:cs="Times New Roman"/>
          <w:b w:val="0"/>
          <w:color w:val="auto"/>
          <w:sz w:val="24"/>
          <w:szCs w:val="24"/>
        </w:rPr>
        <w:tab/>
      </w:r>
      <w:r w:rsidR="00DB17CB" w:rsidRPr="00A1169F">
        <w:rPr>
          <w:rStyle w:val="Gl"/>
          <w:rFonts w:ascii="Times New Roman" w:hAnsi="Times New Roman" w:cs="Times New Roman"/>
          <w:color w:val="auto"/>
          <w:sz w:val="24"/>
          <w:szCs w:val="24"/>
        </w:rPr>
        <w:t>Uzmanlık  tezi</w:t>
      </w:r>
    </w:p>
    <w:p w14:paraId="4CDD5263" w14:textId="0827101B" w:rsidR="00E9271D" w:rsidRPr="00A1169F" w:rsidRDefault="00C50429"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Mesane Kanseri ile Oksidatif Stres İlişkisinin, NRF-2/KEAP-1 Yolağı, Çinko ve Bakır Seviyelerinin İncelenerek Araştırılması</w:t>
      </w:r>
      <w:r w:rsidR="00E9271D" w:rsidRPr="00A1169F">
        <w:rPr>
          <w:rStyle w:val="Gl"/>
          <w:rFonts w:ascii="Times New Roman" w:hAnsi="Times New Roman" w:cs="Times New Roman"/>
          <w:b w:val="0"/>
          <w:color w:val="auto"/>
          <w:sz w:val="24"/>
          <w:szCs w:val="24"/>
        </w:rPr>
        <w:t>. Namık Kemal Üniversitesi Tıp Fakültesi Üroloji Anabilim dalı</w:t>
      </w:r>
      <w:r w:rsidR="002D3B34">
        <w:rPr>
          <w:rStyle w:val="Gl"/>
          <w:rFonts w:ascii="Times New Roman" w:hAnsi="Times New Roman" w:cs="Times New Roman"/>
          <w:b w:val="0"/>
          <w:color w:val="auto"/>
          <w:sz w:val="24"/>
          <w:szCs w:val="24"/>
        </w:rPr>
        <w:t xml:space="preserve"> </w:t>
      </w:r>
    </w:p>
    <w:p w14:paraId="0196B894" w14:textId="7D0F23E2" w:rsidR="006B0859" w:rsidRPr="00A1169F" w:rsidRDefault="00E9271D"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2015. Danışman: Doç.Dr. Polat Türker</w:t>
      </w:r>
    </w:p>
    <w:p w14:paraId="68E96FA4" w14:textId="3EAD4152" w:rsidR="00DB17CB" w:rsidRPr="00A1169F" w:rsidRDefault="00CD1C36" w:rsidP="00A1169F">
      <w:pPr>
        <w:shd w:val="clear" w:color="auto" w:fill="FFFFFF"/>
        <w:spacing w:after="0" w:line="480" w:lineRule="auto"/>
        <w:ind w:firstLine="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lastRenderedPageBreak/>
        <w:t>8</w:t>
      </w:r>
      <w:r w:rsidR="00DB17CB" w:rsidRPr="00A1169F">
        <w:rPr>
          <w:rStyle w:val="Gl"/>
          <w:rFonts w:ascii="Times New Roman" w:hAnsi="Times New Roman" w:cs="Times New Roman"/>
          <w:b w:val="0"/>
          <w:color w:val="auto"/>
          <w:sz w:val="24"/>
          <w:szCs w:val="24"/>
        </w:rPr>
        <w:t>.</w:t>
      </w:r>
      <w:r w:rsidR="00DB17CB" w:rsidRPr="00A1169F">
        <w:rPr>
          <w:rStyle w:val="Gl"/>
          <w:rFonts w:ascii="Times New Roman" w:hAnsi="Times New Roman" w:cs="Times New Roman"/>
          <w:b w:val="0"/>
          <w:color w:val="auto"/>
          <w:sz w:val="24"/>
          <w:szCs w:val="24"/>
        </w:rPr>
        <w:tab/>
      </w:r>
      <w:r w:rsidR="00DB17CB" w:rsidRPr="00A1169F">
        <w:rPr>
          <w:rStyle w:val="Gl"/>
          <w:rFonts w:ascii="Times New Roman" w:hAnsi="Times New Roman" w:cs="Times New Roman"/>
          <w:color w:val="auto"/>
          <w:sz w:val="24"/>
          <w:szCs w:val="24"/>
        </w:rPr>
        <w:t>Üye olduğu mesleki dernek ve kuruluşlar</w:t>
      </w:r>
    </w:p>
    <w:p w14:paraId="1B83C3EA" w14:textId="729D82F7" w:rsidR="00772120" w:rsidRPr="00A1169F" w:rsidRDefault="00BC180B"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 xml:space="preserve">Ürolojik Cerrahi Derneği </w:t>
      </w:r>
    </w:p>
    <w:p w14:paraId="41010209" w14:textId="4308B309" w:rsidR="005539E7" w:rsidRPr="00A1169F" w:rsidRDefault="005539E7"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European Society for Sexual Medicine</w:t>
      </w:r>
      <w:r w:rsidR="00817DFE" w:rsidRPr="00A1169F">
        <w:rPr>
          <w:rStyle w:val="Gl"/>
          <w:rFonts w:ascii="Times New Roman" w:hAnsi="Times New Roman" w:cs="Times New Roman"/>
          <w:b w:val="0"/>
          <w:color w:val="auto"/>
          <w:sz w:val="24"/>
          <w:szCs w:val="24"/>
        </w:rPr>
        <w:t xml:space="preserve"> (ESSM)</w:t>
      </w:r>
    </w:p>
    <w:p w14:paraId="7A844E06" w14:textId="6CCFAAD8" w:rsidR="00EE2FE3" w:rsidRDefault="00EE2FE3"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Ürolojik Cerrahi Derneği Androloji Çalışma Grubu</w:t>
      </w:r>
    </w:p>
    <w:p w14:paraId="75DA0C23" w14:textId="1B0FF7D2" w:rsidR="00A66B03" w:rsidRDefault="00A66B03"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Pr>
          <w:rStyle w:val="Gl"/>
          <w:rFonts w:ascii="Times New Roman" w:hAnsi="Times New Roman" w:cs="Times New Roman"/>
          <w:b w:val="0"/>
          <w:color w:val="auto"/>
          <w:sz w:val="24"/>
          <w:szCs w:val="24"/>
        </w:rPr>
        <w:t>Minimal İnvaziv Üroloji Derneği</w:t>
      </w:r>
    </w:p>
    <w:p w14:paraId="4EA2F1DB" w14:textId="690B0856" w:rsidR="00A66B03" w:rsidRDefault="00A66B03"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r>
        <w:rPr>
          <w:rStyle w:val="Gl"/>
          <w:rFonts w:ascii="Times New Roman" w:hAnsi="Times New Roman" w:cs="Times New Roman"/>
          <w:b w:val="0"/>
          <w:color w:val="auto"/>
          <w:sz w:val="24"/>
          <w:szCs w:val="24"/>
        </w:rPr>
        <w:t>Kontinans Derneği</w:t>
      </w:r>
    </w:p>
    <w:p w14:paraId="2EF9FAF0" w14:textId="77777777" w:rsidR="00B41677" w:rsidRDefault="00B41677"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p>
    <w:p w14:paraId="498F7949" w14:textId="471C9FA8" w:rsidR="00B41677" w:rsidRDefault="00B41677" w:rsidP="00A1169F">
      <w:pPr>
        <w:shd w:val="clear" w:color="auto" w:fill="FFFFFF"/>
        <w:spacing w:after="0" w:line="480" w:lineRule="auto"/>
        <w:ind w:left="720" w:hanging="360"/>
        <w:jc w:val="both"/>
        <w:rPr>
          <w:rStyle w:val="Gl"/>
          <w:rFonts w:ascii="Times New Roman" w:hAnsi="Times New Roman" w:cs="Times New Roman"/>
          <w:color w:val="auto"/>
          <w:sz w:val="28"/>
          <w:szCs w:val="24"/>
        </w:rPr>
      </w:pPr>
      <w:r w:rsidRPr="00B41677">
        <w:rPr>
          <w:rStyle w:val="Gl"/>
          <w:rFonts w:ascii="Times New Roman" w:hAnsi="Times New Roman" w:cs="Times New Roman"/>
          <w:color w:val="auto"/>
          <w:sz w:val="28"/>
          <w:szCs w:val="24"/>
        </w:rPr>
        <w:t>9. Yürüttüğü/Yer Aldığı Projeler</w:t>
      </w:r>
    </w:p>
    <w:p w14:paraId="3025BB09" w14:textId="7690C9B0" w:rsidR="00B41677" w:rsidRPr="00B41677" w:rsidRDefault="00B41677" w:rsidP="00B41677">
      <w:pPr>
        <w:shd w:val="clear" w:color="auto" w:fill="FFFFFF"/>
        <w:spacing w:after="0" w:line="480" w:lineRule="auto"/>
        <w:ind w:left="360"/>
        <w:jc w:val="both"/>
        <w:rPr>
          <w:rFonts w:ascii="Times New Roman" w:hAnsi="Times New Roman" w:cs="Times New Roman"/>
          <w:color w:val="333333"/>
          <w:sz w:val="24"/>
          <w:szCs w:val="24"/>
          <w:shd w:val="clear" w:color="auto" w:fill="F8F8F8"/>
        </w:rPr>
      </w:pPr>
      <w:r w:rsidRPr="008D7D9E">
        <w:rPr>
          <w:rStyle w:val="Gl"/>
          <w:rFonts w:ascii="Times New Roman" w:hAnsi="Times New Roman" w:cs="Times New Roman"/>
          <w:b w:val="0"/>
          <w:color w:val="auto"/>
          <w:sz w:val="24"/>
          <w:szCs w:val="24"/>
        </w:rPr>
        <w:t>1.</w:t>
      </w:r>
      <w:r w:rsidRPr="008D7D9E">
        <w:rPr>
          <w:rFonts w:ascii="Times New Roman" w:hAnsi="Times New Roman" w:cs="Times New Roman"/>
          <w:szCs w:val="24"/>
        </w:rPr>
        <w:t xml:space="preserve"> </w:t>
      </w:r>
      <w:r w:rsidRPr="00B41677">
        <w:rPr>
          <w:rStyle w:val="Gl"/>
          <w:rFonts w:ascii="Times New Roman" w:hAnsi="Times New Roman" w:cs="Times New Roman"/>
          <w:b w:val="0"/>
          <w:color w:val="auto"/>
          <w:sz w:val="24"/>
          <w:szCs w:val="24"/>
        </w:rPr>
        <w:t>Düşük Riskli Mesane Kanserinde Nüksü Öngörmede Yeni Bir Belirteç: Elf-3 Ve Anti Tsc-1 Retrospektif İncelenmesi.</w:t>
      </w:r>
      <w:r w:rsidRPr="00B41677">
        <w:rPr>
          <w:rFonts w:ascii="Times New Roman" w:hAnsi="Times New Roman" w:cs="Times New Roman"/>
          <w:color w:val="333333"/>
          <w:sz w:val="24"/>
          <w:szCs w:val="24"/>
          <w:shd w:val="clear" w:color="auto" w:fill="F8F8F8"/>
        </w:rPr>
        <w:t xml:space="preserve"> Yürütücü;ÇAĞRI DOĞAN, Araştırmacı;ENES ALTIN.</w:t>
      </w:r>
      <w:r w:rsidRPr="00B41677">
        <w:rPr>
          <w:rFonts w:ascii="Times New Roman" w:hAnsi="Times New Roman" w:cs="Times New Roman"/>
          <w:sz w:val="24"/>
          <w:szCs w:val="24"/>
        </w:rPr>
        <w:t xml:space="preserve"> </w:t>
      </w:r>
      <w:r w:rsidRPr="00B41677">
        <w:rPr>
          <w:rFonts w:ascii="Times New Roman" w:hAnsi="Times New Roman" w:cs="Times New Roman"/>
          <w:color w:val="333333"/>
          <w:sz w:val="24"/>
          <w:szCs w:val="24"/>
          <w:shd w:val="clear" w:color="auto" w:fill="F8F8F8"/>
        </w:rPr>
        <w:t>Yükseköğretim Kurumları tarafından destekli bilimsel araştırma projesi.(2022)</w:t>
      </w:r>
    </w:p>
    <w:p w14:paraId="2B966DE9" w14:textId="2B21F200" w:rsidR="00B41677" w:rsidRPr="00B41677" w:rsidRDefault="00B41677" w:rsidP="00B41677">
      <w:pPr>
        <w:shd w:val="clear" w:color="auto" w:fill="FFFFFF"/>
        <w:spacing w:after="0" w:line="480" w:lineRule="auto"/>
        <w:ind w:left="360"/>
        <w:jc w:val="both"/>
        <w:rPr>
          <w:rStyle w:val="Gl"/>
          <w:rFonts w:ascii="Times New Roman" w:hAnsi="Times New Roman" w:cs="Times New Roman"/>
          <w:b w:val="0"/>
          <w:color w:val="auto"/>
          <w:sz w:val="24"/>
          <w:szCs w:val="24"/>
        </w:rPr>
      </w:pPr>
      <w:r w:rsidRPr="008D7D9E">
        <w:rPr>
          <w:rStyle w:val="Gl"/>
          <w:rFonts w:ascii="Times New Roman" w:hAnsi="Times New Roman" w:cs="Times New Roman"/>
          <w:b w:val="0"/>
          <w:color w:val="auto"/>
          <w:sz w:val="24"/>
          <w:szCs w:val="24"/>
        </w:rPr>
        <w:t>2</w:t>
      </w:r>
      <w:r w:rsidRPr="00B41677">
        <w:rPr>
          <w:rStyle w:val="Gl"/>
          <w:rFonts w:ascii="Times New Roman" w:hAnsi="Times New Roman" w:cs="Times New Roman"/>
          <w:color w:val="auto"/>
          <w:sz w:val="24"/>
          <w:szCs w:val="24"/>
        </w:rPr>
        <w:t>.</w:t>
      </w:r>
      <w:r w:rsidRPr="00B41677">
        <w:rPr>
          <w:rFonts w:ascii="Times New Roman" w:hAnsi="Times New Roman" w:cs="Times New Roman"/>
          <w:color w:val="333333"/>
          <w:sz w:val="24"/>
          <w:szCs w:val="24"/>
          <w:shd w:val="clear" w:color="auto" w:fill="FFFFFF"/>
        </w:rPr>
        <w:t xml:space="preserve"> Mesane kanseri ile oksidatif stres ilişkisinin, NRF-2/KEAP-1 yolağı, çinko ve bakır seviyelerinin incelenerek araştırılması. Araştırmacı:ÇAĞRI DOĞAN, Yürütücü:POLAT TÜRKER. Yükseköğretim Kurumları tarafından destekli bilimsel araştırma projesi. (2016)</w:t>
      </w:r>
    </w:p>
    <w:p w14:paraId="69A3B045" w14:textId="77777777" w:rsidR="00EF6257" w:rsidRPr="00A1169F" w:rsidRDefault="00EF6257" w:rsidP="00A1169F">
      <w:pPr>
        <w:shd w:val="clear" w:color="auto" w:fill="FFFFFF"/>
        <w:spacing w:after="0" w:line="480" w:lineRule="auto"/>
        <w:ind w:left="720" w:hanging="360"/>
        <w:jc w:val="both"/>
        <w:rPr>
          <w:rStyle w:val="Gl"/>
          <w:rFonts w:ascii="Times New Roman" w:hAnsi="Times New Roman" w:cs="Times New Roman"/>
          <w:b w:val="0"/>
          <w:color w:val="auto"/>
          <w:sz w:val="24"/>
          <w:szCs w:val="24"/>
        </w:rPr>
      </w:pPr>
    </w:p>
    <w:p w14:paraId="002C9C5B" w14:textId="0B659DA4" w:rsidR="00845D9B" w:rsidRPr="00EF6257" w:rsidRDefault="00845D9B" w:rsidP="00A1169F">
      <w:pPr>
        <w:shd w:val="clear" w:color="auto" w:fill="FFFFFF"/>
        <w:spacing w:after="0" w:line="480" w:lineRule="auto"/>
        <w:jc w:val="both"/>
        <w:rPr>
          <w:rStyle w:val="Gl"/>
          <w:rFonts w:ascii="Times New Roman" w:hAnsi="Times New Roman" w:cs="Times New Roman"/>
          <w:color w:val="auto"/>
          <w:sz w:val="28"/>
          <w:szCs w:val="24"/>
        </w:rPr>
      </w:pPr>
      <w:r w:rsidRPr="00A1169F">
        <w:rPr>
          <w:rStyle w:val="Gl"/>
          <w:rFonts w:ascii="Times New Roman" w:hAnsi="Times New Roman" w:cs="Times New Roman"/>
          <w:color w:val="auto"/>
          <w:sz w:val="24"/>
          <w:szCs w:val="24"/>
        </w:rPr>
        <w:t xml:space="preserve"> </w:t>
      </w:r>
      <w:r w:rsidRPr="00EF6257">
        <w:rPr>
          <w:rStyle w:val="Gl"/>
          <w:rFonts w:ascii="Times New Roman" w:hAnsi="Times New Roman" w:cs="Times New Roman"/>
          <w:color w:val="auto"/>
          <w:sz w:val="28"/>
          <w:szCs w:val="24"/>
        </w:rPr>
        <w:t xml:space="preserve">     9.Ulusal İndeksli Dergilerde </w:t>
      </w:r>
      <w:r w:rsidR="002D3B34" w:rsidRPr="00EF6257">
        <w:rPr>
          <w:rStyle w:val="Gl"/>
          <w:rFonts w:ascii="Times New Roman" w:hAnsi="Times New Roman" w:cs="Times New Roman"/>
          <w:color w:val="auto"/>
          <w:sz w:val="28"/>
          <w:szCs w:val="24"/>
        </w:rPr>
        <w:t>Yayınlanmış Araştırmalar</w:t>
      </w:r>
    </w:p>
    <w:p w14:paraId="5280D8F4" w14:textId="63705F6A" w:rsidR="00845D9B" w:rsidRPr="00A1169F" w:rsidRDefault="00845D9B" w:rsidP="00A1169F">
      <w:pPr>
        <w:shd w:val="clear" w:color="auto" w:fill="FFFFFF"/>
        <w:spacing w:after="0" w:line="480" w:lineRule="auto"/>
        <w:jc w:val="both"/>
        <w:rPr>
          <w:rStyle w:val="Gl"/>
          <w:rFonts w:ascii="Times New Roman" w:hAnsi="Times New Roman" w:cs="Times New Roman"/>
          <w:b w:val="0"/>
          <w:color w:val="auto"/>
          <w:sz w:val="24"/>
          <w:szCs w:val="24"/>
        </w:rPr>
      </w:pPr>
      <w:r w:rsidRPr="00A1169F">
        <w:rPr>
          <w:rStyle w:val="Gl"/>
          <w:rFonts w:ascii="Times New Roman" w:hAnsi="Times New Roman" w:cs="Times New Roman"/>
          <w:color w:val="auto"/>
          <w:sz w:val="24"/>
          <w:szCs w:val="24"/>
        </w:rPr>
        <w:t xml:space="preserve">1. </w:t>
      </w:r>
      <w:r w:rsidRPr="00A1169F">
        <w:rPr>
          <w:rStyle w:val="Gl"/>
          <w:rFonts w:ascii="Times New Roman" w:hAnsi="Times New Roman" w:cs="Times New Roman"/>
          <w:b w:val="0"/>
          <w:color w:val="auto"/>
          <w:sz w:val="24"/>
          <w:szCs w:val="24"/>
        </w:rPr>
        <w:t xml:space="preserve">.Yazıcı, C. M., </w:t>
      </w:r>
      <w:r w:rsidRPr="00A1169F">
        <w:rPr>
          <w:rStyle w:val="Gl"/>
          <w:rFonts w:ascii="Times New Roman" w:hAnsi="Times New Roman" w:cs="Times New Roman"/>
          <w:color w:val="auto"/>
          <w:sz w:val="24"/>
          <w:szCs w:val="24"/>
        </w:rPr>
        <w:t>Doğan, Ç.,</w:t>
      </w:r>
      <w:r w:rsidRPr="00A1169F">
        <w:rPr>
          <w:rStyle w:val="Gl"/>
          <w:rFonts w:ascii="Times New Roman" w:hAnsi="Times New Roman" w:cs="Times New Roman"/>
          <w:b w:val="0"/>
          <w:color w:val="auto"/>
          <w:sz w:val="24"/>
          <w:szCs w:val="24"/>
        </w:rPr>
        <w:t xml:space="preserve"> &amp; Yücel, S. Çocuklarda Vezikoüreteral Reflüde Yaklaşım ve Medikal Tedavi; AUA 2010 Kılavuzu Neler Öneriyor?</w:t>
      </w:r>
    </w:p>
    <w:p w14:paraId="2E660734" w14:textId="2CA5457C" w:rsidR="00845D9B" w:rsidRPr="00A1169F" w:rsidRDefault="00845D9B" w:rsidP="00A1169F">
      <w:pPr>
        <w:shd w:val="clear" w:color="auto" w:fill="FFFFFF"/>
        <w:spacing w:after="0" w:line="480" w:lineRule="auto"/>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2. Yazici, C.M.; Kayhan, A.; Dogan, C; Alparslan, R.”Blind-Ended Bifid Ureter: Case. Report Kör Sonlanan Bifid Üreter” Türkiye Klinikleri Journal of Reconstructive Urology.</w:t>
      </w:r>
      <w:r w:rsidRPr="00A1169F">
        <w:rPr>
          <w:sz w:val="24"/>
          <w:szCs w:val="24"/>
        </w:rPr>
        <w:t xml:space="preserve"> </w:t>
      </w:r>
      <w:r w:rsidRPr="00A1169F">
        <w:rPr>
          <w:rStyle w:val="Gl"/>
          <w:rFonts w:ascii="Times New Roman" w:hAnsi="Times New Roman" w:cs="Times New Roman"/>
          <w:b w:val="0"/>
          <w:color w:val="auto"/>
          <w:sz w:val="24"/>
          <w:szCs w:val="24"/>
        </w:rPr>
        <w:t>2013;4(1):43-6.</w:t>
      </w:r>
    </w:p>
    <w:p w14:paraId="6A51B1C7" w14:textId="0059F0A4" w:rsidR="00845D9B" w:rsidRPr="00A1169F" w:rsidRDefault="00845D9B" w:rsidP="00A1169F">
      <w:pPr>
        <w:shd w:val="clear" w:color="auto" w:fill="FFFFFF"/>
        <w:spacing w:after="0" w:line="480" w:lineRule="auto"/>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3. Yazici, C.M., .; Dogan, C.”</w:t>
      </w:r>
      <w:r w:rsidRPr="00A1169F">
        <w:rPr>
          <w:sz w:val="24"/>
          <w:szCs w:val="24"/>
        </w:rPr>
        <w:t xml:space="preserve"> </w:t>
      </w:r>
      <w:r w:rsidRPr="00A1169F">
        <w:rPr>
          <w:rStyle w:val="Gl"/>
          <w:rFonts w:ascii="Times New Roman" w:hAnsi="Times New Roman" w:cs="Times New Roman"/>
          <w:b w:val="0"/>
          <w:color w:val="auto"/>
          <w:sz w:val="24"/>
          <w:szCs w:val="24"/>
        </w:rPr>
        <w:t>Erektil Disfonksiyon ve Sistemik Hastalıklar: Panvasküler Bir Hastalığın Lokal Semptomu mu? Erectile Dysfunction and Systemic Diseases: Is it a Local Symptom of a Panvascular Disease?”</w:t>
      </w:r>
      <w:r w:rsidRPr="00A1169F">
        <w:rPr>
          <w:sz w:val="24"/>
          <w:szCs w:val="24"/>
        </w:rPr>
        <w:t xml:space="preserve"> </w:t>
      </w:r>
      <w:r w:rsidRPr="00A1169F">
        <w:rPr>
          <w:rStyle w:val="Gl"/>
          <w:rFonts w:ascii="Times New Roman" w:hAnsi="Times New Roman" w:cs="Times New Roman"/>
          <w:b w:val="0"/>
          <w:color w:val="auto"/>
          <w:sz w:val="24"/>
          <w:szCs w:val="24"/>
        </w:rPr>
        <w:t>Turkiye Klinikleri J Urology-Special Topics. 2013;6(2):7-11</w:t>
      </w:r>
    </w:p>
    <w:p w14:paraId="4DFC0F59" w14:textId="020D1AA7" w:rsidR="00845D9B" w:rsidRPr="00A1169F" w:rsidRDefault="00845D9B" w:rsidP="00A1169F">
      <w:pPr>
        <w:shd w:val="clear" w:color="auto" w:fill="FFFFFF"/>
        <w:spacing w:after="0" w:line="480" w:lineRule="auto"/>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lastRenderedPageBreak/>
        <w:t xml:space="preserve">4. Akgül, M., </w:t>
      </w:r>
      <w:r w:rsidRPr="00A1169F">
        <w:rPr>
          <w:rStyle w:val="Gl"/>
          <w:rFonts w:ascii="Times New Roman" w:hAnsi="Times New Roman" w:cs="Times New Roman"/>
          <w:color w:val="auto"/>
          <w:sz w:val="24"/>
          <w:szCs w:val="24"/>
        </w:rPr>
        <w:t>Doğan, Ç</w:t>
      </w:r>
      <w:r w:rsidRPr="00A1169F">
        <w:rPr>
          <w:rStyle w:val="Gl"/>
          <w:rFonts w:ascii="Times New Roman" w:hAnsi="Times New Roman" w:cs="Times New Roman"/>
          <w:b w:val="0"/>
          <w:color w:val="auto"/>
          <w:sz w:val="24"/>
          <w:szCs w:val="24"/>
        </w:rPr>
        <w:t xml:space="preserve">., Yazıcı, C. M., Özcan, R., &amp; Şahin, M. F. (2020). Stres Tip İdrar Kaçırma Tedavisinde Orta Üretra Askı Cerrahilerinin Uzun Dönem Etkinlik ve Güvenirliliğinin Karşılaştırılması. Namık Kemal Tıp Dergisi, 8(3), 456-463. </w:t>
      </w:r>
    </w:p>
    <w:p w14:paraId="7002ABB2" w14:textId="215E4FEB" w:rsidR="00845D9B" w:rsidRPr="00A1169F" w:rsidRDefault="00845D9B" w:rsidP="00A1169F">
      <w:pPr>
        <w:shd w:val="clear" w:color="auto" w:fill="FFFFFF"/>
        <w:spacing w:after="0" w:line="480" w:lineRule="auto"/>
        <w:jc w:val="both"/>
        <w:rPr>
          <w:rStyle w:val="Gl"/>
          <w:rFonts w:ascii="Times New Roman" w:hAnsi="Times New Roman" w:cs="Times New Roman"/>
          <w:b w:val="0"/>
          <w:color w:val="auto"/>
          <w:sz w:val="24"/>
          <w:szCs w:val="24"/>
        </w:rPr>
      </w:pPr>
      <w:r w:rsidRPr="00A1169F">
        <w:rPr>
          <w:rStyle w:val="Gl"/>
          <w:rFonts w:ascii="Times New Roman" w:hAnsi="Times New Roman" w:cs="Times New Roman"/>
          <w:b w:val="0"/>
          <w:color w:val="auto"/>
          <w:sz w:val="24"/>
          <w:szCs w:val="24"/>
        </w:rPr>
        <w:t xml:space="preserve">5. </w:t>
      </w:r>
      <w:r w:rsidRPr="00A1169F">
        <w:rPr>
          <w:sz w:val="24"/>
          <w:szCs w:val="24"/>
        </w:rPr>
        <w:t xml:space="preserve"> </w:t>
      </w:r>
      <w:r w:rsidRPr="00A1169F">
        <w:rPr>
          <w:rStyle w:val="Gl"/>
          <w:rFonts w:ascii="Times New Roman" w:hAnsi="Times New Roman" w:cs="Times New Roman"/>
          <w:color w:val="auto"/>
          <w:sz w:val="24"/>
          <w:szCs w:val="24"/>
        </w:rPr>
        <w:t>Doğan, Ç</w:t>
      </w:r>
      <w:r w:rsidRPr="00A1169F">
        <w:rPr>
          <w:rStyle w:val="Gl"/>
          <w:rFonts w:ascii="Times New Roman" w:hAnsi="Times New Roman" w:cs="Times New Roman"/>
          <w:b w:val="0"/>
          <w:color w:val="auto"/>
          <w:sz w:val="24"/>
          <w:szCs w:val="24"/>
        </w:rPr>
        <w:t>., Malak, A., Akgül, M., Yazıcı, C. M., Sarıfakıoğlu, A., Gönen, T., ... &amp; Karasu Günder, E. (2022). Evaluatıon Of The Assocıatıon Of Pıgmentary Maculopathy In Prımary Bladder Paın Syndrome Patıents Receıvıng Pentosan Polysulfate Sodıum Treatment. Medical Journal Of Suleyman Demirel University, 29(1)</w:t>
      </w:r>
    </w:p>
    <w:p w14:paraId="017CCA58" w14:textId="53D02AB0" w:rsidR="00845D9B" w:rsidRPr="00A1169F" w:rsidRDefault="00845D9B" w:rsidP="00A1169F">
      <w:pPr>
        <w:shd w:val="clear" w:color="auto" w:fill="FFFFFF"/>
        <w:spacing w:after="0" w:line="480" w:lineRule="auto"/>
        <w:jc w:val="both"/>
        <w:rPr>
          <w:rStyle w:val="Gl"/>
          <w:rFonts w:ascii="Times New Roman" w:hAnsi="Times New Roman" w:cs="Times New Roman"/>
          <w:color w:val="auto"/>
          <w:sz w:val="24"/>
          <w:szCs w:val="24"/>
        </w:rPr>
      </w:pPr>
      <w:r w:rsidRPr="00A1169F">
        <w:rPr>
          <w:rStyle w:val="Gl"/>
          <w:rFonts w:ascii="Times New Roman" w:hAnsi="Times New Roman" w:cs="Times New Roman"/>
          <w:b w:val="0"/>
          <w:color w:val="auto"/>
          <w:sz w:val="24"/>
          <w:szCs w:val="24"/>
        </w:rPr>
        <w:t>6.</w:t>
      </w:r>
      <w:r w:rsidRPr="00A1169F">
        <w:rPr>
          <w:rStyle w:val="Gl"/>
          <w:rFonts w:ascii="Times New Roman" w:hAnsi="Times New Roman" w:cs="Times New Roman"/>
          <w:color w:val="auto"/>
          <w:sz w:val="24"/>
          <w:szCs w:val="24"/>
        </w:rPr>
        <w:t xml:space="preserve"> Doğan, Ç</w:t>
      </w:r>
      <w:r w:rsidRPr="00A1169F">
        <w:rPr>
          <w:rStyle w:val="Gl"/>
          <w:rFonts w:ascii="Times New Roman" w:hAnsi="Times New Roman" w:cs="Times New Roman"/>
          <w:b w:val="0"/>
          <w:color w:val="auto"/>
          <w:sz w:val="24"/>
          <w:szCs w:val="24"/>
        </w:rPr>
        <w:t>., Akgül, M., Yazıcı, C. M., Şeramet, S., Dayısoylu, H., &amp; Topkaç, E. C. The comparison of success status and complications in Peyronie disease patients: penile plication versus plaque incision and grating techniques. Journal of Health Sciences and Medicine,2023, 6(4), 780-784</w:t>
      </w:r>
    </w:p>
    <w:p w14:paraId="4BC4391B" w14:textId="55A32D03" w:rsidR="00845D9B" w:rsidRDefault="00845D9B" w:rsidP="00845D9B">
      <w:pPr>
        <w:shd w:val="clear" w:color="auto" w:fill="FFFFFF"/>
        <w:spacing w:after="0" w:line="480" w:lineRule="auto"/>
        <w:rPr>
          <w:rStyle w:val="Gl"/>
          <w:rFonts w:ascii="Times New Roman" w:hAnsi="Times New Roman" w:cs="Times New Roman"/>
          <w:b w:val="0"/>
          <w:color w:val="auto"/>
          <w:sz w:val="24"/>
          <w:szCs w:val="24"/>
        </w:rPr>
      </w:pPr>
    </w:p>
    <w:p w14:paraId="165E98BE" w14:textId="6D250F73" w:rsidR="00652A28" w:rsidRPr="000509F3" w:rsidRDefault="00845D9B" w:rsidP="00C43982">
      <w:pPr>
        <w:shd w:val="clear" w:color="auto" w:fill="FFFFFF"/>
        <w:spacing w:after="0" w:line="480" w:lineRule="auto"/>
        <w:rPr>
          <w:rStyle w:val="Gl"/>
          <w:rFonts w:ascii="Times New Roman" w:hAnsi="Times New Roman" w:cs="Times New Roman"/>
          <w:color w:val="auto"/>
          <w:sz w:val="28"/>
          <w:szCs w:val="24"/>
        </w:rPr>
      </w:pPr>
      <w:r>
        <w:rPr>
          <w:rStyle w:val="Gl"/>
          <w:rFonts w:ascii="Times New Roman" w:hAnsi="Times New Roman" w:cs="Times New Roman"/>
          <w:color w:val="auto"/>
          <w:sz w:val="28"/>
          <w:szCs w:val="24"/>
        </w:rPr>
        <w:t xml:space="preserve"> 10</w:t>
      </w:r>
      <w:r w:rsidR="00C43982" w:rsidRPr="000509F3">
        <w:rPr>
          <w:rStyle w:val="Gl"/>
          <w:rFonts w:ascii="Times New Roman" w:hAnsi="Times New Roman" w:cs="Times New Roman"/>
          <w:color w:val="auto"/>
          <w:sz w:val="28"/>
          <w:szCs w:val="24"/>
        </w:rPr>
        <w:t>.</w:t>
      </w:r>
      <w:r w:rsidR="000509F3" w:rsidRPr="000509F3">
        <w:rPr>
          <w:rStyle w:val="Gl"/>
          <w:rFonts w:ascii="Times New Roman" w:hAnsi="Times New Roman" w:cs="Times New Roman"/>
          <w:color w:val="auto"/>
          <w:sz w:val="28"/>
          <w:szCs w:val="24"/>
        </w:rPr>
        <w:t xml:space="preserve"> Uluslararası </w:t>
      </w:r>
      <w:r w:rsidR="00C43982" w:rsidRPr="000509F3">
        <w:rPr>
          <w:rStyle w:val="Gl"/>
          <w:rFonts w:ascii="Times New Roman" w:hAnsi="Times New Roman" w:cs="Times New Roman"/>
          <w:color w:val="auto"/>
          <w:sz w:val="28"/>
          <w:szCs w:val="24"/>
        </w:rPr>
        <w:t xml:space="preserve"> </w:t>
      </w:r>
      <w:r w:rsidR="00B73040" w:rsidRPr="000509F3">
        <w:rPr>
          <w:rStyle w:val="Gl"/>
          <w:rFonts w:ascii="Times New Roman" w:hAnsi="Times New Roman" w:cs="Times New Roman"/>
          <w:color w:val="auto"/>
          <w:sz w:val="28"/>
          <w:szCs w:val="24"/>
        </w:rPr>
        <w:t>Orijinal Araştırmalar</w:t>
      </w:r>
    </w:p>
    <w:p w14:paraId="27AD92CE" w14:textId="44E49EA3" w:rsidR="003019DC" w:rsidRPr="00652A28" w:rsidRDefault="003019DC" w:rsidP="00C43982">
      <w:pPr>
        <w:shd w:val="clear" w:color="auto" w:fill="FFFFFF"/>
        <w:spacing w:after="0" w:line="480" w:lineRule="auto"/>
        <w:rPr>
          <w:rStyle w:val="Gl"/>
          <w:rFonts w:ascii="Times New Roman" w:hAnsi="Times New Roman" w:cs="Times New Roman"/>
          <w:color w:val="auto"/>
          <w:sz w:val="24"/>
          <w:szCs w:val="24"/>
        </w:rPr>
      </w:pPr>
      <w:r w:rsidRPr="00652A28">
        <w:rPr>
          <w:rStyle w:val="Gl"/>
          <w:rFonts w:ascii="Times New Roman" w:hAnsi="Times New Roman" w:cs="Times New Roman"/>
          <w:color w:val="auto"/>
          <w:sz w:val="24"/>
          <w:szCs w:val="24"/>
        </w:rPr>
        <w:t xml:space="preserve"> </w:t>
      </w:r>
    </w:p>
    <w:p w14:paraId="68BCE24D" w14:textId="3B835BAA" w:rsidR="003019DC"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w:t>
      </w:r>
      <w:r w:rsidR="003019DC" w:rsidRPr="00E379EF">
        <w:rPr>
          <w:rStyle w:val="Gl"/>
          <w:rFonts w:ascii="Times New Roman" w:hAnsi="Times New Roman" w:cs="Times New Roman"/>
          <w:b w:val="0"/>
          <w:color w:val="auto"/>
          <w:sz w:val="24"/>
          <w:szCs w:val="24"/>
        </w:rPr>
        <w:t>.</w:t>
      </w:r>
      <w:r w:rsidR="00003F3F" w:rsidRPr="00E379EF">
        <w:rPr>
          <w:rFonts w:ascii="Times New Roman" w:hAnsi="Times New Roman" w:cs="Times New Roman"/>
          <w:sz w:val="24"/>
          <w:szCs w:val="24"/>
        </w:rPr>
        <w:t xml:space="preserve"> </w:t>
      </w:r>
      <w:r w:rsidR="00E248E6" w:rsidRPr="00E379EF">
        <w:rPr>
          <w:rStyle w:val="Gl"/>
          <w:rFonts w:ascii="Times New Roman" w:hAnsi="Times New Roman" w:cs="Times New Roman"/>
          <w:b w:val="0"/>
          <w:color w:val="auto"/>
          <w:sz w:val="24"/>
          <w:szCs w:val="24"/>
        </w:rPr>
        <w:t xml:space="preserve">Yazici, C. M., Nalbantoglu, B., Topcu, B., &amp; </w:t>
      </w:r>
      <w:r w:rsidR="00E248E6" w:rsidRPr="00E379EF">
        <w:rPr>
          <w:rStyle w:val="Gl"/>
          <w:rFonts w:ascii="Times New Roman" w:hAnsi="Times New Roman" w:cs="Times New Roman"/>
          <w:color w:val="auto"/>
          <w:sz w:val="24"/>
          <w:szCs w:val="24"/>
        </w:rPr>
        <w:t>Dogan, C</w:t>
      </w:r>
      <w:r w:rsidR="00E248E6" w:rsidRPr="00E379EF">
        <w:rPr>
          <w:rStyle w:val="Gl"/>
          <w:rFonts w:ascii="Times New Roman" w:hAnsi="Times New Roman" w:cs="Times New Roman"/>
          <w:b w:val="0"/>
          <w:color w:val="auto"/>
          <w:sz w:val="24"/>
          <w:szCs w:val="24"/>
        </w:rPr>
        <w:t>. (2012). Prevalence of nocturnal enuresis and associated factors in schoolchildren in Western Turkey. The Canadian journal of urology, 19(4), 6383–6388.</w:t>
      </w:r>
    </w:p>
    <w:p w14:paraId="27252966" w14:textId="1B449AE7" w:rsidR="00627F9E"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2</w:t>
      </w:r>
      <w:r w:rsidR="00627F9E" w:rsidRPr="00E379EF">
        <w:rPr>
          <w:rStyle w:val="Gl"/>
          <w:rFonts w:ascii="Times New Roman" w:hAnsi="Times New Roman" w:cs="Times New Roman"/>
          <w:b w:val="0"/>
          <w:color w:val="auto"/>
          <w:sz w:val="24"/>
          <w:szCs w:val="24"/>
        </w:rPr>
        <w:t>.</w:t>
      </w:r>
      <w:r w:rsidR="00627F9E" w:rsidRPr="00E379EF">
        <w:rPr>
          <w:rFonts w:ascii="Times New Roman" w:hAnsi="Times New Roman" w:cs="Times New Roman"/>
          <w:sz w:val="24"/>
          <w:szCs w:val="24"/>
        </w:rPr>
        <w:t xml:space="preserve"> </w:t>
      </w:r>
      <w:r w:rsidR="00E248E6" w:rsidRPr="00E379EF">
        <w:rPr>
          <w:rStyle w:val="Gl"/>
          <w:rFonts w:ascii="Times New Roman" w:hAnsi="Times New Roman" w:cs="Times New Roman"/>
          <w:b w:val="0"/>
          <w:color w:val="auto"/>
          <w:sz w:val="24"/>
          <w:szCs w:val="24"/>
        </w:rPr>
        <w:t xml:space="preserve">Yazici, C. M., Turker, P., &amp; </w:t>
      </w:r>
      <w:r w:rsidR="00E248E6" w:rsidRPr="00E379EF">
        <w:rPr>
          <w:rStyle w:val="Gl"/>
          <w:rFonts w:ascii="Times New Roman" w:hAnsi="Times New Roman" w:cs="Times New Roman"/>
          <w:color w:val="auto"/>
          <w:sz w:val="24"/>
          <w:szCs w:val="24"/>
        </w:rPr>
        <w:t>Dogan, C.</w:t>
      </w:r>
      <w:r w:rsidR="00E248E6" w:rsidRPr="00E379EF">
        <w:rPr>
          <w:rStyle w:val="Gl"/>
          <w:rFonts w:ascii="Times New Roman" w:hAnsi="Times New Roman" w:cs="Times New Roman"/>
          <w:b w:val="0"/>
          <w:color w:val="auto"/>
          <w:sz w:val="24"/>
          <w:szCs w:val="24"/>
        </w:rPr>
        <w:t xml:space="preserve"> (2014). Effect of voiding position on uroflowmetric parameters in healthy and obstructed male patients. Urology journal, 10(4), 1106–1113.</w:t>
      </w:r>
      <w:r w:rsidR="00627F9E" w:rsidRPr="00E379EF">
        <w:rPr>
          <w:rStyle w:val="Gl"/>
          <w:rFonts w:ascii="Times New Roman" w:hAnsi="Times New Roman" w:cs="Times New Roman"/>
          <w:b w:val="0"/>
          <w:color w:val="auto"/>
          <w:sz w:val="24"/>
          <w:szCs w:val="24"/>
        </w:rPr>
        <w:t>10(4).</w:t>
      </w:r>
    </w:p>
    <w:p w14:paraId="1C2E0109" w14:textId="39F3B03A" w:rsidR="00DA1999"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3</w:t>
      </w:r>
      <w:r w:rsidR="006C30A5" w:rsidRPr="00E379EF">
        <w:rPr>
          <w:rStyle w:val="Gl"/>
          <w:rFonts w:ascii="Times New Roman" w:hAnsi="Times New Roman" w:cs="Times New Roman"/>
          <w:b w:val="0"/>
          <w:color w:val="auto"/>
          <w:sz w:val="24"/>
          <w:szCs w:val="24"/>
        </w:rPr>
        <w:t xml:space="preserve">. </w:t>
      </w:r>
      <w:r w:rsidR="00E248E6" w:rsidRPr="00E379EF">
        <w:rPr>
          <w:rStyle w:val="Gl"/>
          <w:rFonts w:ascii="Times New Roman" w:hAnsi="Times New Roman" w:cs="Times New Roman"/>
          <w:b w:val="0"/>
          <w:color w:val="auto"/>
          <w:sz w:val="24"/>
          <w:szCs w:val="24"/>
        </w:rPr>
        <w:t xml:space="preserve">Yazici, C. M., Kayhan, A., &amp; </w:t>
      </w:r>
      <w:r w:rsidR="00E248E6" w:rsidRPr="00E379EF">
        <w:rPr>
          <w:rStyle w:val="Gl"/>
          <w:rFonts w:ascii="Times New Roman" w:hAnsi="Times New Roman" w:cs="Times New Roman"/>
          <w:color w:val="auto"/>
          <w:sz w:val="24"/>
          <w:szCs w:val="24"/>
        </w:rPr>
        <w:t>Dogan, C.</w:t>
      </w:r>
      <w:r w:rsidR="00E248E6" w:rsidRPr="00E379EF">
        <w:rPr>
          <w:rStyle w:val="Gl"/>
          <w:rFonts w:ascii="Times New Roman" w:hAnsi="Times New Roman" w:cs="Times New Roman"/>
          <w:b w:val="0"/>
          <w:color w:val="auto"/>
          <w:sz w:val="24"/>
          <w:szCs w:val="24"/>
        </w:rPr>
        <w:t xml:space="preserve"> (2014). Supine or prone percutaneous nephrolithotomy: do anatomical changes make it worse?. Journal of endourology, 28(1), 10–16. </w:t>
      </w:r>
      <w:hyperlink r:id="rId5" w:history="1">
        <w:r w:rsidR="00DA1999" w:rsidRPr="00E379EF">
          <w:rPr>
            <w:rStyle w:val="Kpr"/>
            <w:rFonts w:ascii="Times New Roman" w:hAnsi="Times New Roman" w:cs="Times New Roman"/>
            <w:color w:val="auto"/>
            <w:sz w:val="24"/>
            <w:szCs w:val="24"/>
            <w:u w:val="none"/>
          </w:rPr>
          <w:t>https://doi.org/10.1089/end.2013.0541</w:t>
        </w:r>
      </w:hyperlink>
    </w:p>
    <w:p w14:paraId="0BD820A5" w14:textId="2C4F26AA" w:rsidR="006C30A5"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4</w:t>
      </w:r>
      <w:r w:rsidR="006C30A5" w:rsidRPr="00E379EF">
        <w:rPr>
          <w:rStyle w:val="Gl"/>
          <w:rFonts w:ascii="Times New Roman" w:hAnsi="Times New Roman" w:cs="Times New Roman"/>
          <w:b w:val="0"/>
          <w:color w:val="auto"/>
          <w:sz w:val="24"/>
          <w:szCs w:val="24"/>
        </w:rPr>
        <w:t>.</w:t>
      </w:r>
      <w:r w:rsidR="006C30A5" w:rsidRPr="00E379EF">
        <w:rPr>
          <w:rFonts w:ascii="Times New Roman" w:hAnsi="Times New Roman" w:cs="Times New Roman"/>
          <w:sz w:val="24"/>
          <w:szCs w:val="24"/>
        </w:rPr>
        <w:t xml:space="preserve"> </w:t>
      </w:r>
      <w:r w:rsidR="006C30A5" w:rsidRPr="00E379EF">
        <w:rPr>
          <w:rStyle w:val="Gl"/>
          <w:rFonts w:ascii="Times New Roman" w:hAnsi="Times New Roman" w:cs="Times New Roman"/>
          <w:b w:val="0"/>
          <w:color w:val="auto"/>
          <w:sz w:val="24"/>
          <w:szCs w:val="24"/>
        </w:rPr>
        <w:t>Yazici, C. M., Gulen, D., Dogan, C., Kaya, A. D., &amp; Malkoç, E. Preculture Antiseptic Cleaning in Women Patients; is it a Myth or a Scientific Fact? Kadın Hastalarda Kültür Öncesi Antiseptik Temizliği; Efsane mi, Bilimsel Gerçek mi?.</w:t>
      </w:r>
    </w:p>
    <w:p w14:paraId="2B78C65E" w14:textId="386D8167" w:rsidR="006C30A5"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lastRenderedPageBreak/>
        <w:t>5</w:t>
      </w:r>
      <w:r w:rsidR="006C30A5" w:rsidRPr="00E379EF">
        <w:rPr>
          <w:rStyle w:val="Gl"/>
          <w:rFonts w:ascii="Times New Roman" w:hAnsi="Times New Roman" w:cs="Times New Roman"/>
          <w:b w:val="0"/>
          <w:color w:val="auto"/>
          <w:sz w:val="24"/>
          <w:szCs w:val="24"/>
        </w:rPr>
        <w:t>.</w:t>
      </w:r>
      <w:r w:rsidR="00136E1F" w:rsidRPr="00E379EF">
        <w:rPr>
          <w:rFonts w:ascii="Times New Roman" w:hAnsi="Times New Roman" w:cs="Times New Roman"/>
          <w:sz w:val="24"/>
          <w:szCs w:val="24"/>
        </w:rPr>
        <w:t xml:space="preserve"> </w:t>
      </w:r>
      <w:r w:rsidR="006C4D52" w:rsidRPr="00E379EF">
        <w:rPr>
          <w:rStyle w:val="Gl"/>
          <w:rFonts w:ascii="Times New Roman" w:hAnsi="Times New Roman" w:cs="Times New Roman"/>
          <w:b w:val="0"/>
          <w:color w:val="auto"/>
          <w:sz w:val="24"/>
          <w:szCs w:val="24"/>
        </w:rPr>
        <w:t xml:space="preserve">Yazici, C. M., Abali, R., Tasdemir, N., </w:t>
      </w:r>
      <w:r w:rsidR="006C4D52" w:rsidRPr="00E379EF">
        <w:rPr>
          <w:rStyle w:val="Gl"/>
          <w:rFonts w:ascii="Times New Roman" w:hAnsi="Times New Roman" w:cs="Times New Roman"/>
          <w:color w:val="auto"/>
          <w:sz w:val="24"/>
          <w:szCs w:val="24"/>
        </w:rPr>
        <w:t>Dogan, C</w:t>
      </w:r>
      <w:r w:rsidR="006C4D52" w:rsidRPr="00E379EF">
        <w:rPr>
          <w:rStyle w:val="Gl"/>
          <w:rFonts w:ascii="Times New Roman" w:hAnsi="Times New Roman" w:cs="Times New Roman"/>
          <w:b w:val="0"/>
          <w:color w:val="auto"/>
          <w:sz w:val="24"/>
          <w:szCs w:val="24"/>
        </w:rPr>
        <w:t>., &amp; Yildiz, T. (2014). Is nocturia of young adulthood a remnant of childhood nocturnal enuresis?. International urogynecology journal, 25(2), 273–278. https://doi.org/10.1007/s00192-013-2203-y</w:t>
      </w:r>
    </w:p>
    <w:p w14:paraId="7F72D7E0" w14:textId="3DD13A8F" w:rsidR="00136E1F"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6</w:t>
      </w:r>
      <w:r w:rsidR="00136E1F" w:rsidRPr="00E379EF">
        <w:rPr>
          <w:rStyle w:val="Gl"/>
          <w:rFonts w:ascii="Times New Roman" w:hAnsi="Times New Roman" w:cs="Times New Roman"/>
          <w:b w:val="0"/>
          <w:color w:val="auto"/>
          <w:sz w:val="24"/>
          <w:szCs w:val="24"/>
        </w:rPr>
        <w:t>.</w:t>
      </w:r>
      <w:r w:rsidR="006C4D52" w:rsidRPr="00E379EF">
        <w:rPr>
          <w:rFonts w:ascii="Times New Roman" w:hAnsi="Times New Roman" w:cs="Times New Roman"/>
          <w:sz w:val="24"/>
          <w:szCs w:val="24"/>
        </w:rPr>
        <w:t xml:space="preserve"> Yazici, C. M., &amp; </w:t>
      </w:r>
      <w:r w:rsidR="006C4D52" w:rsidRPr="00E379EF">
        <w:rPr>
          <w:rFonts w:ascii="Times New Roman" w:hAnsi="Times New Roman" w:cs="Times New Roman"/>
          <w:b/>
          <w:sz w:val="24"/>
          <w:szCs w:val="24"/>
        </w:rPr>
        <w:t>Dogan, C</w:t>
      </w:r>
      <w:r w:rsidR="006C4D52" w:rsidRPr="00E379EF">
        <w:rPr>
          <w:rFonts w:ascii="Times New Roman" w:hAnsi="Times New Roman" w:cs="Times New Roman"/>
          <w:sz w:val="24"/>
          <w:szCs w:val="24"/>
        </w:rPr>
        <w:t>. (2014). Can non-urological doctors play a role in early prostate cancer detection?. Urology journal, 11(2), 1429–1434.</w:t>
      </w:r>
    </w:p>
    <w:p w14:paraId="068788F7" w14:textId="475FA949" w:rsidR="00136E1F"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7</w:t>
      </w:r>
      <w:r w:rsidR="00136E1F" w:rsidRPr="00E379EF">
        <w:rPr>
          <w:rStyle w:val="Gl"/>
          <w:rFonts w:ascii="Times New Roman" w:hAnsi="Times New Roman" w:cs="Times New Roman"/>
          <w:b w:val="0"/>
          <w:color w:val="auto"/>
          <w:sz w:val="24"/>
          <w:szCs w:val="24"/>
        </w:rPr>
        <w:t xml:space="preserve">. Yazıcı, C. M., </w:t>
      </w:r>
      <w:r w:rsidR="00136E1F" w:rsidRPr="00E379EF">
        <w:rPr>
          <w:rStyle w:val="Gl"/>
          <w:rFonts w:ascii="Times New Roman" w:hAnsi="Times New Roman" w:cs="Times New Roman"/>
          <w:color w:val="auto"/>
          <w:sz w:val="24"/>
          <w:szCs w:val="24"/>
        </w:rPr>
        <w:t>Doğan, Ç</w:t>
      </w:r>
      <w:r w:rsidR="00136E1F" w:rsidRPr="00E379EF">
        <w:rPr>
          <w:rStyle w:val="Gl"/>
          <w:rFonts w:ascii="Times New Roman" w:hAnsi="Times New Roman" w:cs="Times New Roman"/>
          <w:b w:val="0"/>
          <w:color w:val="auto"/>
          <w:sz w:val="24"/>
          <w:szCs w:val="24"/>
        </w:rPr>
        <w:t>., Nalbantoğlu, B., &amp; Malkoç, E. (2015). Can Frequency of Nocturnal Enuresis in Bladder Diary Predict the Efficacy of Urotherapy? İşeme Günlüğünde Tespit Edilen Noktürnal Enürez Sıklığı, Üroterapi Başarısını Öngörebilir Mi?. Journal of Clinical and Analytical Medicine, 6(2), 139-143.</w:t>
      </w:r>
    </w:p>
    <w:p w14:paraId="0F032360" w14:textId="77777777" w:rsidR="00051810"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8</w:t>
      </w:r>
      <w:r w:rsidR="00136E1F" w:rsidRPr="00E379EF">
        <w:rPr>
          <w:rStyle w:val="Gl"/>
          <w:rFonts w:ascii="Times New Roman" w:hAnsi="Times New Roman" w:cs="Times New Roman"/>
          <w:b w:val="0"/>
          <w:color w:val="auto"/>
          <w:sz w:val="24"/>
          <w:szCs w:val="24"/>
        </w:rPr>
        <w:t xml:space="preserve">. Yildiz, T., Yazici, C. M., </w:t>
      </w:r>
      <w:r w:rsidR="00136E1F" w:rsidRPr="00E379EF">
        <w:rPr>
          <w:rStyle w:val="Gl"/>
          <w:rFonts w:ascii="Times New Roman" w:hAnsi="Times New Roman" w:cs="Times New Roman"/>
          <w:color w:val="auto"/>
          <w:sz w:val="24"/>
          <w:szCs w:val="24"/>
        </w:rPr>
        <w:t>Dogan, C</w:t>
      </w:r>
      <w:r w:rsidR="00136E1F" w:rsidRPr="00E379EF">
        <w:rPr>
          <w:rStyle w:val="Gl"/>
          <w:rFonts w:ascii="Times New Roman" w:hAnsi="Times New Roman" w:cs="Times New Roman"/>
          <w:b w:val="0"/>
          <w:color w:val="auto"/>
          <w:sz w:val="24"/>
          <w:szCs w:val="24"/>
        </w:rPr>
        <w:t>., Cetintas, M., &amp; Malak, A. (2015). Does patient education increase antimuscarinic treatment persistence in overactive bladder syndrome?. International Journal of Urological Nursing, 9(2), 84-91.</w:t>
      </w:r>
    </w:p>
    <w:p w14:paraId="4EFE667C" w14:textId="505CF145" w:rsidR="000305BC"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9</w:t>
      </w:r>
      <w:r w:rsidR="000305BC" w:rsidRPr="00E379EF">
        <w:rPr>
          <w:rStyle w:val="Gl"/>
          <w:rFonts w:ascii="Times New Roman" w:hAnsi="Times New Roman" w:cs="Times New Roman"/>
          <w:b w:val="0"/>
          <w:color w:val="auto"/>
          <w:sz w:val="24"/>
          <w:szCs w:val="24"/>
        </w:rPr>
        <w:t>.</w:t>
      </w:r>
      <w:r w:rsidR="000305BC" w:rsidRPr="00E379EF">
        <w:rPr>
          <w:rFonts w:ascii="Times New Roman" w:hAnsi="Times New Roman" w:cs="Times New Roman"/>
          <w:sz w:val="24"/>
          <w:szCs w:val="24"/>
        </w:rPr>
        <w:t xml:space="preserve"> </w:t>
      </w:r>
      <w:r w:rsidR="000305BC" w:rsidRPr="00E379EF">
        <w:rPr>
          <w:rStyle w:val="Gl"/>
          <w:rFonts w:ascii="Times New Roman" w:hAnsi="Times New Roman" w:cs="Times New Roman"/>
          <w:b w:val="0"/>
          <w:color w:val="auto"/>
          <w:sz w:val="24"/>
          <w:szCs w:val="24"/>
        </w:rPr>
        <w:t xml:space="preserve">Akgül, M., </w:t>
      </w:r>
      <w:r w:rsidR="000305BC" w:rsidRPr="00E379EF">
        <w:rPr>
          <w:rStyle w:val="Gl"/>
          <w:rFonts w:ascii="Times New Roman" w:hAnsi="Times New Roman" w:cs="Times New Roman"/>
          <w:color w:val="auto"/>
          <w:sz w:val="24"/>
          <w:szCs w:val="24"/>
        </w:rPr>
        <w:t>Doğan, Ç</w:t>
      </w:r>
      <w:r w:rsidR="000305BC" w:rsidRPr="00E379EF">
        <w:rPr>
          <w:rStyle w:val="Gl"/>
          <w:rFonts w:ascii="Times New Roman" w:hAnsi="Times New Roman" w:cs="Times New Roman"/>
          <w:b w:val="0"/>
          <w:color w:val="auto"/>
          <w:sz w:val="24"/>
          <w:szCs w:val="24"/>
        </w:rPr>
        <w:t>., Şahin, M. F., İşal Arslan, A., &amp; Öznur, M. (2021). For which non-muscle invasive bladder cancer is Re-Transurethral Resection more valuable? Which bladder cancer deserves Re-TUR?. Annals Of Clinical And Analytical Medicine.</w:t>
      </w:r>
      <w:r w:rsidR="000F29C0" w:rsidRPr="00E379EF">
        <w:rPr>
          <w:rStyle w:val="Gl"/>
          <w:rFonts w:ascii="Times New Roman" w:hAnsi="Times New Roman" w:cs="Times New Roman"/>
          <w:color w:val="auto"/>
          <w:sz w:val="24"/>
          <w:szCs w:val="24"/>
        </w:rPr>
        <w:t>(ESCİ)</w:t>
      </w:r>
    </w:p>
    <w:p w14:paraId="2623F107" w14:textId="0431E902" w:rsidR="000305BC"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10</w:t>
      </w:r>
      <w:r w:rsidR="00ED76CE" w:rsidRPr="00E379EF">
        <w:rPr>
          <w:rStyle w:val="Gl"/>
          <w:rFonts w:ascii="Times New Roman" w:hAnsi="Times New Roman" w:cs="Times New Roman"/>
          <w:b w:val="0"/>
          <w:color w:val="auto"/>
          <w:sz w:val="24"/>
          <w:szCs w:val="24"/>
        </w:rPr>
        <w:t xml:space="preserve">. Akgül, M., </w:t>
      </w:r>
      <w:r w:rsidR="00ED76CE" w:rsidRPr="00E379EF">
        <w:rPr>
          <w:rStyle w:val="Gl"/>
          <w:rFonts w:ascii="Times New Roman" w:hAnsi="Times New Roman" w:cs="Times New Roman"/>
          <w:color w:val="auto"/>
          <w:sz w:val="24"/>
          <w:szCs w:val="24"/>
        </w:rPr>
        <w:t>Doğan, Ç</w:t>
      </w:r>
      <w:r w:rsidR="00ED76CE" w:rsidRPr="00E379EF">
        <w:rPr>
          <w:rStyle w:val="Gl"/>
          <w:rFonts w:ascii="Times New Roman" w:hAnsi="Times New Roman" w:cs="Times New Roman"/>
          <w:b w:val="0"/>
          <w:color w:val="auto"/>
          <w:sz w:val="24"/>
          <w:szCs w:val="24"/>
        </w:rPr>
        <w:t>., Şahin, M. F., &amp; Özcan, R. (2021). Smoking cessation rates of patients with bladder cancer and its effect on oncological outcomes. International Journal Of Clinical And Experimental Medicine.</w:t>
      </w:r>
      <w:r w:rsidR="000F29C0" w:rsidRPr="00E379EF">
        <w:rPr>
          <w:rStyle w:val="Gl"/>
          <w:rFonts w:ascii="Times New Roman" w:hAnsi="Times New Roman" w:cs="Times New Roman"/>
          <w:color w:val="auto"/>
          <w:sz w:val="24"/>
          <w:szCs w:val="24"/>
        </w:rPr>
        <w:t xml:space="preserve"> (ESCİ)</w:t>
      </w:r>
    </w:p>
    <w:p w14:paraId="62D4727A" w14:textId="551A0865" w:rsidR="00A327C0" w:rsidRPr="00E379EF" w:rsidRDefault="00051810" w:rsidP="00E379EF">
      <w:pPr>
        <w:shd w:val="clear" w:color="auto" w:fill="FFFFFF"/>
        <w:spacing w:after="0" w:line="480" w:lineRule="auto"/>
        <w:jc w:val="both"/>
        <w:rPr>
          <w:rStyle w:val="Gl"/>
          <w:rFonts w:ascii="Times New Roman" w:hAnsi="Times New Roman" w:cs="Times New Roman"/>
          <w:color w:val="auto"/>
          <w:sz w:val="24"/>
          <w:szCs w:val="24"/>
        </w:rPr>
      </w:pPr>
      <w:r w:rsidRPr="00E379EF">
        <w:rPr>
          <w:rStyle w:val="Gl"/>
          <w:rFonts w:ascii="Times New Roman" w:hAnsi="Times New Roman" w:cs="Times New Roman"/>
          <w:b w:val="0"/>
          <w:color w:val="auto"/>
          <w:sz w:val="24"/>
          <w:szCs w:val="24"/>
        </w:rPr>
        <w:t>11</w:t>
      </w:r>
      <w:r w:rsidR="00A327C0" w:rsidRPr="00E379EF">
        <w:rPr>
          <w:rStyle w:val="Gl"/>
          <w:rFonts w:ascii="Times New Roman" w:hAnsi="Times New Roman" w:cs="Times New Roman"/>
          <w:b w:val="0"/>
          <w:color w:val="auto"/>
          <w:sz w:val="24"/>
          <w:szCs w:val="24"/>
        </w:rPr>
        <w:t>.</w:t>
      </w:r>
      <w:r w:rsidR="00A327C0" w:rsidRPr="00E379EF">
        <w:rPr>
          <w:rFonts w:ascii="Times New Roman" w:hAnsi="Times New Roman" w:cs="Times New Roman"/>
          <w:sz w:val="24"/>
          <w:szCs w:val="24"/>
        </w:rPr>
        <w:t xml:space="preserve"> </w:t>
      </w:r>
      <w:r w:rsidR="00DF0597" w:rsidRPr="00E379EF">
        <w:rPr>
          <w:rStyle w:val="Gl"/>
          <w:rFonts w:ascii="Times New Roman" w:hAnsi="Times New Roman" w:cs="Times New Roman"/>
          <w:color w:val="auto"/>
          <w:sz w:val="24"/>
          <w:szCs w:val="24"/>
        </w:rPr>
        <w:t xml:space="preserve">Dogan, C., </w:t>
      </w:r>
      <w:r w:rsidR="00DF0597" w:rsidRPr="00E379EF">
        <w:rPr>
          <w:rStyle w:val="Gl"/>
          <w:rFonts w:ascii="Times New Roman" w:hAnsi="Times New Roman" w:cs="Times New Roman"/>
          <w:b w:val="0"/>
          <w:color w:val="auto"/>
          <w:sz w:val="24"/>
          <w:szCs w:val="24"/>
        </w:rPr>
        <w:t xml:space="preserve">Yazıcı, C. M., Akgül, M., &amp; Türker, P. (2021). The Evaluation of the Relation between Bladder Cancer and Oxidative Stress Using NRF-2/KEAP-1 Pathway, Zinc and Copper Levels. Urology journal, 18(4), 422–428. </w:t>
      </w:r>
      <w:hyperlink r:id="rId6" w:history="1">
        <w:r w:rsidR="00DF0597" w:rsidRPr="00E379EF">
          <w:rPr>
            <w:rStyle w:val="Kpr"/>
            <w:rFonts w:ascii="Times New Roman" w:hAnsi="Times New Roman" w:cs="Times New Roman"/>
            <w:color w:val="auto"/>
            <w:sz w:val="24"/>
            <w:szCs w:val="24"/>
            <w:u w:val="none"/>
          </w:rPr>
          <w:t>https://doi.org/10.22037/uj.v18i.6439</w:t>
        </w:r>
      </w:hyperlink>
      <w:r w:rsidR="00DF0597" w:rsidRPr="00E379EF">
        <w:rPr>
          <w:rStyle w:val="Gl"/>
          <w:rFonts w:ascii="Times New Roman" w:hAnsi="Times New Roman" w:cs="Times New Roman"/>
          <w:b w:val="0"/>
          <w:color w:val="auto"/>
          <w:sz w:val="24"/>
          <w:szCs w:val="24"/>
        </w:rPr>
        <w:t xml:space="preserve"> </w:t>
      </w:r>
      <w:r w:rsidR="00DF0597" w:rsidRPr="00E379EF">
        <w:rPr>
          <w:rStyle w:val="Gl"/>
          <w:rFonts w:ascii="Times New Roman" w:hAnsi="Times New Roman" w:cs="Times New Roman"/>
          <w:color w:val="auto"/>
          <w:sz w:val="24"/>
          <w:szCs w:val="24"/>
        </w:rPr>
        <w:t>(</w:t>
      </w:r>
      <w:r w:rsidR="00F73FE9" w:rsidRPr="00E379EF">
        <w:rPr>
          <w:rStyle w:val="Gl"/>
          <w:rFonts w:ascii="Times New Roman" w:hAnsi="Times New Roman" w:cs="Times New Roman"/>
          <w:color w:val="auto"/>
          <w:sz w:val="24"/>
          <w:szCs w:val="24"/>
        </w:rPr>
        <w:t>TEZ)</w:t>
      </w:r>
    </w:p>
    <w:p w14:paraId="23F56E11" w14:textId="00906710" w:rsidR="00F73FE9"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12</w:t>
      </w:r>
      <w:r w:rsidR="00F73FE9" w:rsidRPr="00E379EF">
        <w:rPr>
          <w:rStyle w:val="Gl"/>
          <w:rFonts w:ascii="Times New Roman" w:hAnsi="Times New Roman" w:cs="Times New Roman"/>
          <w:b w:val="0"/>
          <w:color w:val="auto"/>
          <w:sz w:val="24"/>
          <w:szCs w:val="24"/>
        </w:rPr>
        <w:t>.</w:t>
      </w:r>
      <w:r w:rsidR="00A478DA" w:rsidRPr="00E379EF">
        <w:rPr>
          <w:rFonts w:ascii="Times New Roman" w:hAnsi="Times New Roman" w:cs="Times New Roman"/>
          <w:sz w:val="24"/>
          <w:szCs w:val="24"/>
        </w:rPr>
        <w:t xml:space="preserve"> </w:t>
      </w:r>
      <w:r w:rsidR="001E3D8E" w:rsidRPr="00E379EF">
        <w:rPr>
          <w:rStyle w:val="Gl"/>
          <w:rFonts w:ascii="Times New Roman" w:hAnsi="Times New Roman" w:cs="Times New Roman"/>
          <w:b w:val="0"/>
          <w:color w:val="auto"/>
          <w:sz w:val="24"/>
          <w:szCs w:val="24"/>
        </w:rPr>
        <w:t xml:space="preserve">Yazici, C. M., Akgul, M., Ozcaglayan, O., Dogru, M., </w:t>
      </w:r>
      <w:r w:rsidR="001E3D8E" w:rsidRPr="00E379EF">
        <w:rPr>
          <w:rStyle w:val="Gl"/>
          <w:rFonts w:ascii="Times New Roman" w:hAnsi="Times New Roman" w:cs="Times New Roman"/>
          <w:color w:val="auto"/>
          <w:sz w:val="24"/>
          <w:szCs w:val="24"/>
        </w:rPr>
        <w:t>Dogan, C</w:t>
      </w:r>
      <w:r w:rsidR="001E3D8E" w:rsidRPr="00E379EF">
        <w:rPr>
          <w:rStyle w:val="Gl"/>
          <w:rFonts w:ascii="Times New Roman" w:hAnsi="Times New Roman" w:cs="Times New Roman"/>
          <w:b w:val="0"/>
          <w:color w:val="auto"/>
          <w:sz w:val="24"/>
          <w:szCs w:val="24"/>
        </w:rPr>
        <w:t>., &amp; Altın, E. (2021). Prospective Evaluation of Ipsilateral and Contralateral Renal Blood Flow During Retrograde Intrarenal Surgery. Urology, 154, 77–82. https://doi.org/10.1016/j.urology.2021.05.015</w:t>
      </w:r>
    </w:p>
    <w:p w14:paraId="4D286C16" w14:textId="2335B45A" w:rsidR="00A478DA"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lastRenderedPageBreak/>
        <w:t>13</w:t>
      </w:r>
      <w:r w:rsidR="00A478DA" w:rsidRPr="00E379EF">
        <w:rPr>
          <w:rStyle w:val="Gl"/>
          <w:rFonts w:ascii="Times New Roman" w:hAnsi="Times New Roman" w:cs="Times New Roman"/>
          <w:b w:val="0"/>
          <w:color w:val="auto"/>
          <w:sz w:val="24"/>
          <w:szCs w:val="24"/>
        </w:rPr>
        <w:t>.</w:t>
      </w:r>
      <w:r w:rsidR="00A478DA" w:rsidRPr="00E379EF">
        <w:rPr>
          <w:rFonts w:ascii="Times New Roman" w:hAnsi="Times New Roman" w:cs="Times New Roman"/>
          <w:sz w:val="24"/>
          <w:szCs w:val="24"/>
        </w:rPr>
        <w:t xml:space="preserve"> </w:t>
      </w:r>
      <w:r w:rsidR="009155DC" w:rsidRPr="00E379EF">
        <w:rPr>
          <w:rStyle w:val="Gl"/>
          <w:rFonts w:ascii="Times New Roman" w:hAnsi="Times New Roman" w:cs="Times New Roman"/>
          <w:b w:val="0"/>
          <w:color w:val="auto"/>
          <w:sz w:val="24"/>
          <w:szCs w:val="24"/>
        </w:rPr>
        <w:t xml:space="preserve">Akgül, M., Yazıcı, C., </w:t>
      </w:r>
      <w:r w:rsidR="009155DC" w:rsidRPr="00E379EF">
        <w:rPr>
          <w:rStyle w:val="Gl"/>
          <w:rFonts w:ascii="Times New Roman" w:hAnsi="Times New Roman" w:cs="Times New Roman"/>
          <w:color w:val="auto"/>
          <w:sz w:val="24"/>
          <w:szCs w:val="24"/>
        </w:rPr>
        <w:t>Doğan, Ç.,</w:t>
      </w:r>
      <w:r w:rsidR="009155DC" w:rsidRPr="00E379EF">
        <w:rPr>
          <w:rStyle w:val="Gl"/>
          <w:rFonts w:ascii="Times New Roman" w:hAnsi="Times New Roman" w:cs="Times New Roman"/>
          <w:b w:val="0"/>
          <w:color w:val="auto"/>
          <w:sz w:val="24"/>
          <w:szCs w:val="24"/>
        </w:rPr>
        <w:t xml:space="preserve"> Özcan, R., &amp; Şahin, M. F. (2021). Erectile dysfunction iceberg in an urology outpatient clinic: How can we encourage our patients to be more forthcoming?. Andrologia, 53(9), e14152. https://doi.org/10.1111/and.14152</w:t>
      </w:r>
    </w:p>
    <w:p w14:paraId="27773A11" w14:textId="0524492C" w:rsidR="00A478DA"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14</w:t>
      </w:r>
      <w:r w:rsidR="00A478DA" w:rsidRPr="00E379EF">
        <w:rPr>
          <w:rStyle w:val="Gl"/>
          <w:rFonts w:ascii="Times New Roman" w:hAnsi="Times New Roman" w:cs="Times New Roman"/>
          <w:b w:val="0"/>
          <w:color w:val="auto"/>
          <w:sz w:val="24"/>
          <w:szCs w:val="24"/>
        </w:rPr>
        <w:t>.</w:t>
      </w:r>
      <w:r w:rsidR="00B178C0" w:rsidRPr="00E379EF">
        <w:rPr>
          <w:rFonts w:ascii="Times New Roman" w:hAnsi="Times New Roman" w:cs="Times New Roman"/>
          <w:sz w:val="24"/>
          <w:szCs w:val="24"/>
        </w:rPr>
        <w:t xml:space="preserve"> </w:t>
      </w:r>
      <w:r w:rsidR="00B178C0" w:rsidRPr="00E379EF">
        <w:rPr>
          <w:rFonts w:ascii="Times New Roman" w:hAnsi="Times New Roman" w:cs="Times New Roman"/>
          <w:b/>
          <w:sz w:val="24"/>
          <w:szCs w:val="24"/>
        </w:rPr>
        <w:t xml:space="preserve">Dogan, C., </w:t>
      </w:r>
      <w:r w:rsidR="00B178C0" w:rsidRPr="00E379EF">
        <w:rPr>
          <w:rFonts w:ascii="Times New Roman" w:hAnsi="Times New Roman" w:cs="Times New Roman"/>
          <w:sz w:val="24"/>
          <w:szCs w:val="24"/>
        </w:rPr>
        <w:t>Yazici, C. M., Akgul, H. M., Ozman, O., Basatac, C., Cinar, O., Siddikoglu, D., Cakir, H., Elmaagac, B., Sancak, E. B., Onal, B., &amp; Akpinar, H. (2022). The Predictive Factors for Readmission and Rehospitalization After Retrograde Intrarenal Surgery: The Results of RIRSearch Study Group. Journal of endourology, 36(1), 56–64. https://doi.org/10.1089/end.2021.0327</w:t>
      </w:r>
    </w:p>
    <w:p w14:paraId="728E7CB1" w14:textId="4916C8C0" w:rsidR="0076213D"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15</w:t>
      </w:r>
      <w:r w:rsidR="0076213D" w:rsidRPr="00E379EF">
        <w:rPr>
          <w:rStyle w:val="Gl"/>
          <w:rFonts w:ascii="Times New Roman" w:hAnsi="Times New Roman" w:cs="Times New Roman"/>
          <w:b w:val="0"/>
          <w:color w:val="auto"/>
          <w:sz w:val="24"/>
          <w:szCs w:val="24"/>
        </w:rPr>
        <w:t>.</w:t>
      </w:r>
      <w:r w:rsidR="00AB7A33" w:rsidRPr="00E379EF">
        <w:rPr>
          <w:rFonts w:ascii="Times New Roman" w:hAnsi="Times New Roman" w:cs="Times New Roman"/>
          <w:sz w:val="24"/>
          <w:szCs w:val="24"/>
        </w:rPr>
        <w:t xml:space="preserve"> </w:t>
      </w:r>
      <w:r w:rsidR="00720576" w:rsidRPr="00E379EF">
        <w:rPr>
          <w:rStyle w:val="Gl"/>
          <w:rFonts w:ascii="Times New Roman" w:hAnsi="Times New Roman" w:cs="Times New Roman"/>
          <w:color w:val="auto"/>
          <w:sz w:val="24"/>
          <w:szCs w:val="24"/>
        </w:rPr>
        <w:t>Dogan, C</w:t>
      </w:r>
      <w:r w:rsidR="00720576" w:rsidRPr="00E379EF">
        <w:rPr>
          <w:rStyle w:val="Gl"/>
          <w:rFonts w:ascii="Times New Roman" w:hAnsi="Times New Roman" w:cs="Times New Roman"/>
          <w:b w:val="0"/>
          <w:color w:val="auto"/>
          <w:sz w:val="24"/>
          <w:szCs w:val="24"/>
        </w:rPr>
        <w:t>., Yazici, C. M., Akgül, H. M., Cinar, O., Ateş, H., &amp; Yaz, İ. (2022). The delay in the diagnosis and treatment of newly diagnosed bladder cancer patients during COVID 19 pandemic. African health sciences, 22(3), 241–249. https://doi.org/10.4314/ahs.v22i3.26.</w:t>
      </w:r>
    </w:p>
    <w:p w14:paraId="7364869C" w14:textId="5A426B7B" w:rsidR="00C6005D"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16</w:t>
      </w:r>
      <w:r w:rsidR="00C6005D" w:rsidRPr="00E379EF">
        <w:rPr>
          <w:rStyle w:val="Gl"/>
          <w:rFonts w:ascii="Times New Roman" w:hAnsi="Times New Roman" w:cs="Times New Roman"/>
          <w:b w:val="0"/>
          <w:color w:val="auto"/>
          <w:sz w:val="24"/>
          <w:szCs w:val="24"/>
        </w:rPr>
        <w:t>.</w:t>
      </w:r>
      <w:r w:rsidR="00C6005D" w:rsidRPr="00E379EF">
        <w:rPr>
          <w:rFonts w:ascii="Times New Roman" w:hAnsi="Times New Roman" w:cs="Times New Roman"/>
          <w:sz w:val="24"/>
          <w:szCs w:val="24"/>
        </w:rPr>
        <w:t xml:space="preserve"> </w:t>
      </w:r>
      <w:r w:rsidR="0032325C" w:rsidRPr="00E379EF">
        <w:rPr>
          <w:rStyle w:val="Gl"/>
          <w:rFonts w:ascii="Times New Roman" w:hAnsi="Times New Roman" w:cs="Times New Roman"/>
          <w:color w:val="auto"/>
          <w:sz w:val="24"/>
          <w:szCs w:val="24"/>
        </w:rPr>
        <w:t>Dogan, C</w:t>
      </w:r>
      <w:r w:rsidR="0032325C" w:rsidRPr="00E379EF">
        <w:rPr>
          <w:rStyle w:val="Gl"/>
          <w:rFonts w:ascii="Times New Roman" w:hAnsi="Times New Roman" w:cs="Times New Roman"/>
          <w:b w:val="0"/>
          <w:color w:val="auto"/>
          <w:sz w:val="24"/>
          <w:szCs w:val="24"/>
        </w:rPr>
        <w:t>., Akgul, H. M., Sahin, M. F., &amp; Keles, A. (2022). Reliability and accuracy of varicocoele videos in YouTube. JPMA. The Journal of the Pakistan Medical Association, 72(12), 2427–2431. https://doi.org/10.47391/JPMA.4342</w:t>
      </w:r>
    </w:p>
    <w:p w14:paraId="43B52BFA" w14:textId="4065B977" w:rsidR="002D65DE"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17</w:t>
      </w:r>
      <w:r w:rsidR="002D65DE" w:rsidRPr="00E379EF">
        <w:rPr>
          <w:rStyle w:val="Gl"/>
          <w:rFonts w:ascii="Times New Roman" w:hAnsi="Times New Roman" w:cs="Times New Roman"/>
          <w:b w:val="0"/>
          <w:color w:val="auto"/>
          <w:sz w:val="24"/>
          <w:szCs w:val="24"/>
        </w:rPr>
        <w:t>. Akgul, M., Cakir, H., Ozman, O., Cinar, O., Basatac, C., SIDDIKOĞLU, D., ... &amp; Önal, B. (2023). The Efficacy and Safety of Retrograde Intrarenal Surgery: A Multi-Center Experience of the RIRSearch Group Study. Journ</w:t>
      </w:r>
      <w:r w:rsidR="002B7ABF" w:rsidRPr="00E379EF">
        <w:rPr>
          <w:rStyle w:val="Gl"/>
          <w:rFonts w:ascii="Times New Roman" w:hAnsi="Times New Roman" w:cs="Times New Roman"/>
          <w:b w:val="0"/>
          <w:color w:val="auto"/>
          <w:sz w:val="24"/>
          <w:szCs w:val="24"/>
        </w:rPr>
        <w:t>al of Urological Surgery, 10(2)</w:t>
      </w:r>
    </w:p>
    <w:p w14:paraId="08F88F81" w14:textId="4611A936" w:rsidR="00715976" w:rsidRPr="00E379EF" w:rsidRDefault="00051810" w:rsidP="00E379EF">
      <w:pPr>
        <w:shd w:val="clear" w:color="auto" w:fill="FFFFFF"/>
        <w:spacing w:after="0" w:line="480" w:lineRule="auto"/>
        <w:jc w:val="both"/>
        <w:rPr>
          <w:rStyle w:val="Gl"/>
          <w:rFonts w:ascii="Times New Roman" w:hAnsi="Times New Roman" w:cs="Times New Roman"/>
          <w:b w:val="0"/>
          <w:color w:val="auto"/>
          <w:sz w:val="24"/>
          <w:szCs w:val="24"/>
        </w:rPr>
      </w:pPr>
      <w:r w:rsidRPr="00E379EF">
        <w:rPr>
          <w:rStyle w:val="Gl"/>
          <w:rFonts w:ascii="Times New Roman" w:hAnsi="Times New Roman" w:cs="Times New Roman"/>
          <w:b w:val="0"/>
          <w:color w:val="auto"/>
          <w:sz w:val="24"/>
          <w:szCs w:val="24"/>
        </w:rPr>
        <w:t>18</w:t>
      </w:r>
      <w:r w:rsidR="00715976" w:rsidRPr="00E379EF">
        <w:rPr>
          <w:rStyle w:val="Gl"/>
          <w:rFonts w:ascii="Times New Roman" w:hAnsi="Times New Roman" w:cs="Times New Roman"/>
          <w:b w:val="0"/>
          <w:color w:val="auto"/>
          <w:sz w:val="24"/>
          <w:szCs w:val="24"/>
        </w:rPr>
        <w:t>.</w:t>
      </w:r>
      <w:r w:rsidR="00715976" w:rsidRPr="00E379EF">
        <w:rPr>
          <w:rFonts w:ascii="Times New Roman" w:hAnsi="Times New Roman" w:cs="Times New Roman"/>
          <w:sz w:val="24"/>
          <w:szCs w:val="24"/>
        </w:rPr>
        <w:t xml:space="preserve"> </w:t>
      </w:r>
      <w:r w:rsidR="00715976" w:rsidRPr="00E379EF">
        <w:rPr>
          <w:rStyle w:val="Gl"/>
          <w:rFonts w:ascii="Times New Roman" w:hAnsi="Times New Roman" w:cs="Times New Roman"/>
          <w:color w:val="auto"/>
          <w:sz w:val="24"/>
          <w:szCs w:val="24"/>
        </w:rPr>
        <w:t>Dogan, C</w:t>
      </w:r>
      <w:r w:rsidR="00715976" w:rsidRPr="00E379EF">
        <w:rPr>
          <w:rStyle w:val="Gl"/>
          <w:rFonts w:ascii="Times New Roman" w:hAnsi="Times New Roman" w:cs="Times New Roman"/>
          <w:b w:val="0"/>
          <w:color w:val="auto"/>
          <w:sz w:val="24"/>
          <w:szCs w:val="24"/>
        </w:rPr>
        <w:t xml:space="preserve">., Akgül, M., Şahin, A., Yazıcı, C. M., Şahin, M. F., Altın, E., &amp; Keleş, A. (2023). The Effect of Ventilation Mode in Anesthesia on Renal Mobility During Retrograde Intrarenal Surgery. Single-Blind Randomized Study. Urology journal, 10.22037/uj.v20i.7478. Advance online publication. </w:t>
      </w:r>
      <w:hyperlink r:id="rId7" w:history="1">
        <w:r w:rsidR="001C68D6" w:rsidRPr="00E379EF">
          <w:rPr>
            <w:rStyle w:val="Kpr"/>
            <w:rFonts w:ascii="Times New Roman" w:hAnsi="Times New Roman" w:cs="Times New Roman"/>
            <w:color w:val="auto"/>
            <w:sz w:val="24"/>
            <w:szCs w:val="24"/>
            <w:u w:val="none"/>
          </w:rPr>
          <w:t>https://doi.org/10.22037/uj.v20i.7478</w:t>
        </w:r>
      </w:hyperlink>
    </w:p>
    <w:p w14:paraId="0E089650" w14:textId="0B2C1999" w:rsidR="001C68D6" w:rsidRPr="00E379EF" w:rsidRDefault="00051810" w:rsidP="00E379EF">
      <w:pPr>
        <w:shd w:val="clear" w:color="auto" w:fill="FFFFFF"/>
        <w:spacing w:after="0" w:line="480" w:lineRule="auto"/>
        <w:jc w:val="both"/>
        <w:rPr>
          <w:rStyle w:val="Gl"/>
          <w:rFonts w:ascii="Times New Roman" w:hAnsi="Times New Roman" w:cs="Times New Roman"/>
          <w:color w:val="auto"/>
          <w:sz w:val="24"/>
          <w:szCs w:val="24"/>
        </w:rPr>
      </w:pPr>
      <w:r w:rsidRPr="00E379EF">
        <w:rPr>
          <w:rStyle w:val="Gl"/>
          <w:rFonts w:ascii="Times New Roman" w:hAnsi="Times New Roman" w:cs="Times New Roman"/>
          <w:b w:val="0"/>
          <w:color w:val="auto"/>
          <w:sz w:val="24"/>
          <w:szCs w:val="24"/>
        </w:rPr>
        <w:t>19</w:t>
      </w:r>
      <w:r w:rsidR="001C68D6" w:rsidRPr="00E379EF">
        <w:rPr>
          <w:rStyle w:val="Gl"/>
          <w:rFonts w:ascii="Times New Roman" w:hAnsi="Times New Roman" w:cs="Times New Roman"/>
          <w:b w:val="0"/>
          <w:color w:val="auto"/>
          <w:sz w:val="24"/>
          <w:szCs w:val="24"/>
        </w:rPr>
        <w:t>.</w:t>
      </w:r>
      <w:r w:rsidR="001C68D6" w:rsidRPr="00E379EF">
        <w:rPr>
          <w:rFonts w:ascii="Times New Roman" w:hAnsi="Times New Roman" w:cs="Times New Roman"/>
          <w:sz w:val="24"/>
          <w:szCs w:val="24"/>
        </w:rPr>
        <w:t xml:space="preserve"> </w:t>
      </w:r>
      <w:r w:rsidR="001C68D6" w:rsidRPr="00E379EF">
        <w:rPr>
          <w:rStyle w:val="Gl"/>
          <w:rFonts w:ascii="Times New Roman" w:hAnsi="Times New Roman" w:cs="Times New Roman"/>
          <w:b w:val="0"/>
          <w:color w:val="auto"/>
          <w:sz w:val="24"/>
          <w:szCs w:val="24"/>
        </w:rPr>
        <w:t xml:space="preserve">Şahin, M. F., Özcan, R., Malak, A., </w:t>
      </w:r>
      <w:r w:rsidR="001C68D6" w:rsidRPr="00E379EF">
        <w:rPr>
          <w:rStyle w:val="Gl"/>
          <w:rFonts w:ascii="Times New Roman" w:hAnsi="Times New Roman" w:cs="Times New Roman"/>
          <w:color w:val="auto"/>
          <w:sz w:val="24"/>
          <w:szCs w:val="24"/>
        </w:rPr>
        <w:t>Doğan, Ç</w:t>
      </w:r>
      <w:r w:rsidR="001C68D6" w:rsidRPr="00E379EF">
        <w:rPr>
          <w:rStyle w:val="Gl"/>
          <w:rFonts w:ascii="Times New Roman" w:hAnsi="Times New Roman" w:cs="Times New Roman"/>
          <w:b w:val="0"/>
          <w:color w:val="auto"/>
          <w:sz w:val="24"/>
          <w:szCs w:val="24"/>
        </w:rPr>
        <w:t xml:space="preserve">., Yazıcı, C. M., Özcan, M., &amp; Akgül, M. (2023). The effect of the pandemic period on Bladder Pain Syndrome patients under amitriptyline treatment. Neurourology and urodynamics, 42(6), 1188–1193. </w:t>
      </w:r>
      <w:hyperlink r:id="rId8" w:history="1">
        <w:r w:rsidR="00CB0F0C" w:rsidRPr="00E379EF">
          <w:rPr>
            <w:rStyle w:val="Kpr"/>
            <w:rFonts w:ascii="Times New Roman" w:hAnsi="Times New Roman" w:cs="Times New Roman"/>
            <w:color w:val="auto"/>
            <w:sz w:val="24"/>
            <w:szCs w:val="24"/>
            <w:u w:val="none"/>
          </w:rPr>
          <w:t>https://doi.org/10.1002/nau.25199</w:t>
        </w:r>
      </w:hyperlink>
    </w:p>
    <w:p w14:paraId="5016D7DC" w14:textId="2CB771D0" w:rsidR="00CB0F0C" w:rsidRDefault="003C13FE" w:rsidP="00E379EF">
      <w:pPr>
        <w:shd w:val="clear" w:color="auto" w:fill="FFFFFF"/>
        <w:spacing w:after="0" w:line="480" w:lineRule="auto"/>
        <w:jc w:val="both"/>
        <w:rPr>
          <w:rFonts w:ascii="Times New Roman" w:hAnsi="Times New Roman" w:cs="Times New Roman"/>
          <w:sz w:val="24"/>
          <w:szCs w:val="24"/>
        </w:rPr>
      </w:pPr>
      <w:r w:rsidRPr="00E379EF">
        <w:rPr>
          <w:rStyle w:val="Gl"/>
          <w:rFonts w:ascii="Times New Roman" w:hAnsi="Times New Roman" w:cs="Times New Roman"/>
          <w:b w:val="0"/>
          <w:color w:val="auto"/>
          <w:sz w:val="24"/>
          <w:szCs w:val="24"/>
        </w:rPr>
        <w:lastRenderedPageBreak/>
        <w:t>25</w:t>
      </w:r>
      <w:r w:rsidR="00CB0F0C" w:rsidRPr="00E379EF">
        <w:rPr>
          <w:rStyle w:val="Gl"/>
          <w:rFonts w:ascii="Times New Roman" w:hAnsi="Times New Roman" w:cs="Times New Roman"/>
          <w:b w:val="0"/>
          <w:color w:val="auto"/>
          <w:sz w:val="24"/>
          <w:szCs w:val="24"/>
        </w:rPr>
        <w:t>.</w:t>
      </w:r>
      <w:r w:rsidR="005413D0" w:rsidRPr="00E379EF">
        <w:rPr>
          <w:rFonts w:ascii="Times New Roman" w:hAnsi="Times New Roman" w:cs="Times New Roman"/>
          <w:sz w:val="24"/>
          <w:szCs w:val="24"/>
        </w:rPr>
        <w:t xml:space="preserve"> </w:t>
      </w:r>
      <w:r w:rsidR="00E379EF" w:rsidRPr="00E379EF">
        <w:rPr>
          <w:rFonts w:ascii="Times New Roman" w:hAnsi="Times New Roman" w:cs="Times New Roman"/>
          <w:sz w:val="24"/>
          <w:szCs w:val="24"/>
        </w:rPr>
        <w:t>Dogan, C., Demir, A., Şahin, M. F., Keleş, A., Ateş, H., Akgul, M., &amp; Yazici, C. M. (2023). The Predictive Factors for the Longer Survival of the Reusable Flexible Ureterorenoscopy. World journal of urology, 41(12), 3781–3787.</w:t>
      </w:r>
      <w:r w:rsidR="00E379EF" w:rsidRPr="002D3B34">
        <w:rPr>
          <w:rFonts w:ascii="Times New Roman" w:hAnsi="Times New Roman" w:cs="Times New Roman"/>
          <w:sz w:val="24"/>
          <w:szCs w:val="24"/>
        </w:rPr>
        <w:t xml:space="preserve"> </w:t>
      </w:r>
      <w:hyperlink r:id="rId9" w:history="1">
        <w:r w:rsidR="002D3B34" w:rsidRPr="002D3B34">
          <w:rPr>
            <w:rStyle w:val="Kpr"/>
            <w:rFonts w:ascii="Times New Roman" w:hAnsi="Times New Roman" w:cs="Times New Roman"/>
            <w:sz w:val="24"/>
            <w:szCs w:val="24"/>
            <w:u w:val="none"/>
          </w:rPr>
          <w:t>https://doi.org/10.1007/s00345-023-04624-4</w:t>
        </w:r>
      </w:hyperlink>
    </w:p>
    <w:p w14:paraId="6713BB04" w14:textId="468F68B2" w:rsidR="002D3B34" w:rsidRPr="00E379EF" w:rsidRDefault="002D3B34" w:rsidP="00E379EF">
      <w:pPr>
        <w:shd w:val="clear" w:color="auto" w:fill="FFFFFF"/>
        <w:spacing w:after="0" w:line="480" w:lineRule="auto"/>
        <w:jc w:val="both"/>
        <w:rPr>
          <w:rStyle w:val="Gl"/>
          <w:rFonts w:ascii="Times New Roman" w:hAnsi="Times New Roman" w:cs="Times New Roman"/>
          <w:b w:val="0"/>
          <w:color w:val="auto"/>
          <w:sz w:val="24"/>
          <w:szCs w:val="24"/>
        </w:rPr>
      </w:pPr>
      <w:r>
        <w:rPr>
          <w:rFonts w:ascii="Times New Roman" w:hAnsi="Times New Roman" w:cs="Times New Roman"/>
          <w:sz w:val="24"/>
          <w:szCs w:val="24"/>
        </w:rPr>
        <w:t>26.</w:t>
      </w:r>
      <w:r w:rsidRPr="002D3B34">
        <w:t xml:space="preserve"> </w:t>
      </w:r>
      <w:r w:rsidRPr="002D3B34">
        <w:rPr>
          <w:rFonts w:ascii="Times New Roman" w:hAnsi="Times New Roman" w:cs="Times New Roman"/>
          <w:sz w:val="24"/>
          <w:szCs w:val="24"/>
        </w:rPr>
        <w:t>Doğan, Ç., Şahin, A., Akgül, H. M., Yazici, C. M., Keleş, A., Ateş, H., &amp; Şeramet, S. (2023). Does High Ventilation Mode Affect the Success Rates of Retrograde Intrarenal Surgery? A Single-Blind Randomized, Prospective, Single-Center Study. Journal of endourology, 37(11), 1169–1173. https://doi.org/10.1089/end.2023.0303</w:t>
      </w:r>
    </w:p>
    <w:p w14:paraId="5ECCC759" w14:textId="77777777" w:rsidR="00370C44" w:rsidRPr="00370C44" w:rsidRDefault="00370C44" w:rsidP="00370C44">
      <w:pPr>
        <w:rPr>
          <w:rStyle w:val="Gl"/>
          <w:rFonts w:ascii="Times New Roman" w:hAnsi="Times New Roman" w:cs="Times New Roman"/>
          <w:color w:val="auto"/>
          <w:sz w:val="24"/>
          <w:szCs w:val="24"/>
        </w:rPr>
      </w:pPr>
    </w:p>
    <w:p w14:paraId="1594C295" w14:textId="0D3ADE95" w:rsidR="00370C44" w:rsidRDefault="00370C44" w:rsidP="00370C44">
      <w:pPr>
        <w:rPr>
          <w:rStyle w:val="ti"/>
          <w:rFonts w:ascii="Times New Roman" w:hAnsi="Times New Roman" w:cs="Times New Roman"/>
          <w:b/>
          <w:noProof/>
          <w:sz w:val="28"/>
          <w:szCs w:val="28"/>
        </w:rPr>
      </w:pPr>
      <w:r w:rsidRPr="00370C44">
        <w:rPr>
          <w:rStyle w:val="ti"/>
          <w:rFonts w:ascii="Times New Roman" w:hAnsi="Times New Roman" w:cs="Times New Roman"/>
          <w:b/>
          <w:noProof/>
          <w:sz w:val="28"/>
          <w:szCs w:val="28"/>
        </w:rPr>
        <w:t>Yazılan ulusal/uluslararası kitaplar veya kitaplardaki bölümler</w:t>
      </w:r>
    </w:p>
    <w:p w14:paraId="2679C150" w14:textId="27F9E2F8" w:rsidR="00830A30" w:rsidRDefault="00830A30" w:rsidP="00370C44">
      <w:pPr>
        <w:rPr>
          <w:rStyle w:val="ti"/>
          <w:rFonts w:ascii="Times New Roman" w:hAnsi="Times New Roman" w:cs="Times New Roman"/>
          <w:b/>
          <w:noProof/>
          <w:sz w:val="28"/>
          <w:szCs w:val="28"/>
        </w:rPr>
      </w:pPr>
    </w:p>
    <w:p w14:paraId="7C706AF6" w14:textId="2E42CBFB" w:rsidR="00830A30" w:rsidRPr="009418CB" w:rsidRDefault="00830A30" w:rsidP="00CD1C36">
      <w:pPr>
        <w:spacing w:line="480" w:lineRule="auto"/>
        <w:jc w:val="both"/>
        <w:rPr>
          <w:rFonts w:ascii="Times New Roman" w:hAnsi="Times New Roman" w:cs="Times New Roman"/>
          <w:color w:val="333333"/>
          <w:sz w:val="24"/>
          <w:szCs w:val="24"/>
          <w:shd w:val="clear" w:color="auto" w:fill="F8F8F8"/>
        </w:rPr>
      </w:pPr>
      <w:r w:rsidRPr="009418CB">
        <w:rPr>
          <w:rStyle w:val="ti"/>
          <w:rFonts w:ascii="Times New Roman" w:hAnsi="Times New Roman" w:cs="Times New Roman"/>
          <w:noProof/>
          <w:sz w:val="24"/>
          <w:szCs w:val="24"/>
        </w:rPr>
        <w:t>1.</w:t>
      </w:r>
      <w:r w:rsidRPr="009418CB">
        <w:rPr>
          <w:rFonts w:ascii="Times New Roman" w:hAnsi="Times New Roman" w:cs="Times New Roman"/>
          <w:sz w:val="24"/>
          <w:szCs w:val="24"/>
        </w:rPr>
        <w:t>YAZICI CENK MURAT,</w:t>
      </w:r>
      <w:r w:rsidR="00CD1C36">
        <w:rPr>
          <w:rFonts w:ascii="Times New Roman" w:hAnsi="Times New Roman" w:cs="Times New Roman"/>
          <w:sz w:val="24"/>
          <w:szCs w:val="24"/>
        </w:rPr>
        <w:t xml:space="preserve"> </w:t>
      </w:r>
      <w:r w:rsidRPr="009418CB">
        <w:rPr>
          <w:rFonts w:ascii="Times New Roman" w:hAnsi="Times New Roman" w:cs="Times New Roman"/>
          <w:sz w:val="24"/>
          <w:szCs w:val="24"/>
        </w:rPr>
        <w:t>KURT ÖMER,</w:t>
      </w:r>
      <w:r w:rsidR="00CD1C36">
        <w:rPr>
          <w:rFonts w:ascii="Times New Roman" w:hAnsi="Times New Roman" w:cs="Times New Roman"/>
          <w:sz w:val="24"/>
          <w:szCs w:val="24"/>
        </w:rPr>
        <w:t xml:space="preserve"> </w:t>
      </w:r>
      <w:r w:rsidRPr="009418CB">
        <w:rPr>
          <w:rFonts w:ascii="Times New Roman" w:hAnsi="Times New Roman" w:cs="Times New Roman"/>
          <w:b/>
          <w:sz w:val="24"/>
          <w:szCs w:val="24"/>
        </w:rPr>
        <w:t>DOĞAN ÇAĞRI</w:t>
      </w:r>
      <w:r w:rsidR="009418CB" w:rsidRPr="009418CB">
        <w:rPr>
          <w:rFonts w:ascii="Times New Roman" w:hAnsi="Times New Roman" w:cs="Times New Roman"/>
          <w:sz w:val="24"/>
          <w:szCs w:val="24"/>
        </w:rPr>
        <w:t xml:space="preserve"> (</w:t>
      </w:r>
      <w:r w:rsidR="009418CB" w:rsidRPr="009418CB">
        <w:rPr>
          <w:rFonts w:ascii="Times New Roman" w:hAnsi="Times New Roman" w:cs="Times New Roman"/>
          <w:color w:val="333333"/>
          <w:sz w:val="24"/>
          <w:szCs w:val="24"/>
          <w:shd w:val="clear" w:color="auto" w:fill="F8F8F8"/>
        </w:rPr>
        <w:t>2017)</w:t>
      </w:r>
      <w:r w:rsidRPr="009418CB">
        <w:rPr>
          <w:rFonts w:ascii="Times New Roman" w:hAnsi="Times New Roman" w:cs="Times New Roman"/>
          <w:sz w:val="24"/>
          <w:szCs w:val="24"/>
        </w:rPr>
        <w:t xml:space="preserve"> Benign prostat hiperplazisi epidemiolojisi ve doğal seyri “</w:t>
      </w:r>
      <w:r w:rsidRPr="009418CB">
        <w:rPr>
          <w:rFonts w:ascii="Times New Roman" w:hAnsi="Times New Roman" w:cs="Times New Roman"/>
          <w:color w:val="333333"/>
          <w:sz w:val="24"/>
          <w:szCs w:val="24"/>
          <w:shd w:val="clear" w:color="auto" w:fill="F8F8F8"/>
        </w:rPr>
        <w:t>Üroonkoloji Kitabı”</w:t>
      </w:r>
      <w:r w:rsidR="009418CB" w:rsidRPr="009418CB">
        <w:rPr>
          <w:rFonts w:ascii="Times New Roman" w:hAnsi="Times New Roman" w:cs="Times New Roman"/>
          <w:color w:val="333333"/>
          <w:sz w:val="24"/>
          <w:szCs w:val="24"/>
          <w:shd w:val="clear" w:color="auto" w:fill="F8F8F8"/>
        </w:rPr>
        <w:t xml:space="preserve"> (579-589)</w:t>
      </w:r>
      <w:r w:rsidRPr="009418CB">
        <w:rPr>
          <w:rFonts w:ascii="Times New Roman" w:hAnsi="Times New Roman" w:cs="Times New Roman"/>
          <w:color w:val="333333"/>
          <w:sz w:val="24"/>
          <w:szCs w:val="24"/>
          <w:shd w:val="clear" w:color="auto" w:fill="F8F8F8"/>
        </w:rPr>
        <w:t xml:space="preserve"> </w:t>
      </w:r>
    </w:p>
    <w:p w14:paraId="2A433C41" w14:textId="18850A17" w:rsidR="00830A30" w:rsidRPr="009418CB" w:rsidRDefault="00830A30" w:rsidP="00FB38A1">
      <w:pPr>
        <w:spacing w:line="480" w:lineRule="auto"/>
        <w:jc w:val="both"/>
        <w:rPr>
          <w:rFonts w:ascii="Times New Roman" w:hAnsi="Times New Roman" w:cs="Times New Roman"/>
          <w:color w:val="333333"/>
          <w:sz w:val="24"/>
          <w:szCs w:val="24"/>
          <w:shd w:val="clear" w:color="auto" w:fill="F8F8F8"/>
        </w:rPr>
      </w:pPr>
      <w:r w:rsidRPr="009418CB">
        <w:rPr>
          <w:rFonts w:ascii="Times New Roman" w:hAnsi="Times New Roman" w:cs="Times New Roman"/>
          <w:color w:val="333333"/>
          <w:sz w:val="24"/>
          <w:szCs w:val="24"/>
          <w:shd w:val="clear" w:color="auto" w:fill="F8F8F8"/>
        </w:rPr>
        <w:t xml:space="preserve">2. </w:t>
      </w:r>
      <w:r w:rsidR="00AA4038" w:rsidRPr="009418CB">
        <w:rPr>
          <w:rFonts w:ascii="Times New Roman" w:hAnsi="Times New Roman" w:cs="Times New Roman"/>
          <w:b/>
          <w:sz w:val="24"/>
          <w:szCs w:val="24"/>
        </w:rPr>
        <w:t>DOĞAN Ç</w:t>
      </w:r>
      <w:r w:rsidR="009418CB" w:rsidRPr="009418CB">
        <w:rPr>
          <w:rFonts w:ascii="Times New Roman" w:hAnsi="Times New Roman" w:cs="Times New Roman"/>
          <w:b/>
          <w:sz w:val="24"/>
          <w:szCs w:val="24"/>
        </w:rPr>
        <w:t>AĞRI</w:t>
      </w:r>
      <w:r w:rsidR="00AA4038" w:rsidRPr="009418CB">
        <w:rPr>
          <w:rFonts w:ascii="Times New Roman" w:hAnsi="Times New Roman" w:cs="Times New Roman"/>
          <w:sz w:val="24"/>
          <w:szCs w:val="24"/>
        </w:rPr>
        <w:t>. (2022) “</w:t>
      </w:r>
      <w:r w:rsidR="00AA4038" w:rsidRPr="009418CB">
        <w:rPr>
          <w:rStyle w:val="ti"/>
          <w:rFonts w:ascii="Times New Roman" w:hAnsi="Times New Roman" w:cs="Times New Roman"/>
          <w:noProof/>
          <w:sz w:val="24"/>
          <w:szCs w:val="24"/>
        </w:rPr>
        <w:t xml:space="preserve">Mesanenin Prekanseröz Lezyonlarına Yaklaşım” </w:t>
      </w:r>
      <w:r w:rsidR="00AA4038" w:rsidRPr="009418CB">
        <w:rPr>
          <w:rFonts w:ascii="Times New Roman" w:hAnsi="Times New Roman" w:cs="Times New Roman"/>
          <w:sz w:val="24"/>
          <w:szCs w:val="24"/>
        </w:rPr>
        <w:t>Üroonkolojide Güncel Perspektif</w:t>
      </w:r>
      <w:r w:rsidRPr="009418CB">
        <w:rPr>
          <w:rFonts w:ascii="Times New Roman" w:hAnsi="Times New Roman" w:cs="Times New Roman"/>
          <w:sz w:val="24"/>
          <w:szCs w:val="24"/>
        </w:rPr>
        <w:t xml:space="preserve">, </w:t>
      </w:r>
      <w:r w:rsidR="00AA4038" w:rsidRPr="009418CB">
        <w:rPr>
          <w:rFonts w:ascii="Times New Roman" w:hAnsi="Times New Roman" w:cs="Times New Roman"/>
          <w:sz w:val="24"/>
          <w:szCs w:val="24"/>
        </w:rPr>
        <w:t>(119-127sf), Akademisyen yayınevi, Ankara</w:t>
      </w:r>
    </w:p>
    <w:p w14:paraId="2DA34178" w14:textId="6CB32F66" w:rsidR="00A578E5" w:rsidRPr="009418CB" w:rsidRDefault="00830A30" w:rsidP="00FB38A1">
      <w:pPr>
        <w:spacing w:line="480" w:lineRule="auto"/>
        <w:jc w:val="both"/>
        <w:rPr>
          <w:rFonts w:ascii="Times New Roman" w:hAnsi="Times New Roman" w:cs="Times New Roman"/>
          <w:sz w:val="24"/>
          <w:szCs w:val="24"/>
        </w:rPr>
      </w:pPr>
      <w:r w:rsidRPr="009418CB">
        <w:rPr>
          <w:rFonts w:ascii="Times New Roman" w:hAnsi="Times New Roman" w:cs="Times New Roman"/>
          <w:color w:val="333333"/>
          <w:sz w:val="24"/>
          <w:szCs w:val="24"/>
          <w:shd w:val="clear" w:color="auto" w:fill="F8F8F8"/>
        </w:rPr>
        <w:t xml:space="preserve">3. </w:t>
      </w:r>
      <w:r w:rsidR="00223569" w:rsidRPr="009418CB">
        <w:rPr>
          <w:rFonts w:ascii="Times New Roman" w:hAnsi="Times New Roman" w:cs="Times New Roman"/>
          <w:b/>
          <w:sz w:val="24"/>
          <w:szCs w:val="24"/>
        </w:rPr>
        <w:t>DOĞAN Ç</w:t>
      </w:r>
      <w:r w:rsidR="009418CB" w:rsidRPr="009418CB">
        <w:rPr>
          <w:rFonts w:ascii="Times New Roman" w:hAnsi="Times New Roman" w:cs="Times New Roman"/>
          <w:b/>
          <w:sz w:val="24"/>
          <w:szCs w:val="24"/>
        </w:rPr>
        <w:t>AĞRI</w:t>
      </w:r>
      <w:r w:rsidR="00223569" w:rsidRPr="009418CB">
        <w:rPr>
          <w:rFonts w:ascii="Times New Roman" w:hAnsi="Times New Roman" w:cs="Times New Roman"/>
          <w:sz w:val="24"/>
          <w:szCs w:val="24"/>
        </w:rPr>
        <w:t>.(2022) “Prematür Ejakülasyonda Cerrahı Tedavilerin İncelenmesi”</w:t>
      </w:r>
      <w:r w:rsidR="00876386" w:rsidRPr="009418CB">
        <w:rPr>
          <w:rFonts w:ascii="Times New Roman" w:hAnsi="Times New Roman" w:cs="Times New Roman"/>
          <w:sz w:val="24"/>
          <w:szCs w:val="24"/>
        </w:rPr>
        <w:t xml:space="preserve"> Sağlık Bilimlerinde Teori Ve Araştırmalar</w:t>
      </w:r>
      <w:r w:rsidRPr="009418CB">
        <w:rPr>
          <w:rFonts w:ascii="Times New Roman" w:hAnsi="Times New Roman" w:cs="Times New Roman"/>
          <w:sz w:val="24"/>
          <w:szCs w:val="24"/>
        </w:rPr>
        <w:t xml:space="preserve">, </w:t>
      </w:r>
      <w:r w:rsidR="009E0267" w:rsidRPr="009418CB">
        <w:rPr>
          <w:rFonts w:ascii="Times New Roman" w:hAnsi="Times New Roman" w:cs="Times New Roman"/>
          <w:sz w:val="24"/>
          <w:szCs w:val="24"/>
        </w:rPr>
        <w:t>(21-33sf) Serüven yayınevi, İzmir</w:t>
      </w:r>
    </w:p>
    <w:p w14:paraId="0DA0689B" w14:textId="047E4749" w:rsidR="009418CB" w:rsidRPr="009418CB" w:rsidRDefault="009418CB" w:rsidP="00FB38A1">
      <w:pPr>
        <w:suppressAutoHyphens w:val="0"/>
        <w:spacing w:after="0" w:line="480" w:lineRule="auto"/>
        <w:jc w:val="both"/>
        <w:rPr>
          <w:rFonts w:ascii="Times New Roman" w:eastAsia="Times New Roman" w:hAnsi="Times New Roman" w:cs="Times New Roman"/>
          <w:color w:val="333333"/>
          <w:sz w:val="24"/>
          <w:szCs w:val="24"/>
          <w:lang w:eastAsia="tr-TR"/>
        </w:rPr>
      </w:pPr>
      <w:r w:rsidRPr="009418CB">
        <w:rPr>
          <w:rFonts w:ascii="Times New Roman" w:hAnsi="Times New Roman" w:cs="Times New Roman"/>
          <w:sz w:val="24"/>
          <w:szCs w:val="24"/>
        </w:rPr>
        <w:t>4.</w:t>
      </w:r>
      <w:r w:rsidRPr="009418CB">
        <w:rPr>
          <w:rFonts w:ascii="Times New Roman" w:hAnsi="Times New Roman" w:cs="Times New Roman"/>
          <w:color w:val="333333"/>
          <w:sz w:val="24"/>
          <w:szCs w:val="24"/>
        </w:rPr>
        <w:t xml:space="preserve"> </w:t>
      </w:r>
      <w:r w:rsidRPr="009418CB">
        <w:rPr>
          <w:rFonts w:ascii="Times New Roman" w:hAnsi="Times New Roman" w:cs="Times New Roman"/>
          <w:b/>
          <w:color w:val="333333"/>
          <w:sz w:val="24"/>
          <w:szCs w:val="24"/>
          <w:shd w:val="clear" w:color="auto" w:fill="FFFFFF"/>
        </w:rPr>
        <w:t>DOĞAN ÇAĞRI</w:t>
      </w:r>
      <w:r w:rsidRPr="009418CB">
        <w:rPr>
          <w:rFonts w:ascii="Times New Roman" w:hAnsi="Times New Roman" w:cs="Times New Roman"/>
          <w:color w:val="333333"/>
          <w:sz w:val="24"/>
          <w:szCs w:val="24"/>
          <w:shd w:val="clear" w:color="auto" w:fill="FFFFFF"/>
        </w:rPr>
        <w:t>. ALICI BÜLENT (2023). Penil Protez Cerrahisi “Androlojik Cerrahi Atlası”(1-20sf)</w:t>
      </w:r>
    </w:p>
    <w:p w14:paraId="446302AF" w14:textId="5DB75814" w:rsidR="006E4CDD" w:rsidRPr="009418CB" w:rsidRDefault="006E4CDD" w:rsidP="00FB38A1">
      <w:pPr>
        <w:spacing w:line="480" w:lineRule="auto"/>
        <w:jc w:val="both"/>
        <w:rPr>
          <w:rStyle w:val="ti"/>
          <w:rFonts w:ascii="Times New Roman" w:hAnsi="Times New Roman" w:cs="Times New Roman"/>
          <w:color w:val="333333"/>
          <w:sz w:val="24"/>
          <w:szCs w:val="24"/>
          <w:shd w:val="clear" w:color="auto" w:fill="F8F8F8"/>
        </w:rPr>
      </w:pPr>
      <w:r>
        <w:rPr>
          <w:rStyle w:val="ti"/>
          <w:rFonts w:ascii="Times New Roman" w:hAnsi="Times New Roman" w:cs="Times New Roman"/>
          <w:color w:val="333333"/>
          <w:sz w:val="24"/>
          <w:szCs w:val="24"/>
          <w:shd w:val="clear" w:color="auto" w:fill="F8F8F8"/>
        </w:rPr>
        <w:t xml:space="preserve">5. </w:t>
      </w:r>
      <w:r w:rsidRPr="006E4CDD">
        <w:rPr>
          <w:rFonts w:ascii="Times New Roman" w:hAnsi="Times New Roman" w:cs="Times New Roman"/>
          <w:b/>
          <w:color w:val="333333"/>
          <w:sz w:val="24"/>
          <w:szCs w:val="24"/>
          <w:shd w:val="clear" w:color="auto" w:fill="F8F8F8"/>
        </w:rPr>
        <w:t>DOĞAN ÇAĞRI</w:t>
      </w:r>
      <w:r w:rsidR="00FB38A1">
        <w:rPr>
          <w:rFonts w:ascii="Times New Roman" w:hAnsi="Times New Roman" w:cs="Times New Roman"/>
          <w:b/>
          <w:color w:val="333333"/>
          <w:sz w:val="24"/>
          <w:szCs w:val="24"/>
          <w:shd w:val="clear" w:color="auto" w:fill="F8F8F8"/>
        </w:rPr>
        <w:t xml:space="preserve"> (2023)</w:t>
      </w:r>
      <w:r w:rsidR="00FB38A1" w:rsidRPr="00FB38A1">
        <w:t xml:space="preserve"> </w:t>
      </w:r>
      <w:r w:rsidR="00FB38A1" w:rsidRPr="00FB38A1">
        <w:rPr>
          <w:rFonts w:ascii="Times New Roman" w:hAnsi="Times New Roman" w:cs="Times New Roman"/>
          <w:color w:val="333333"/>
          <w:sz w:val="24"/>
          <w:szCs w:val="24"/>
          <w:shd w:val="clear" w:color="auto" w:fill="F8F8F8"/>
        </w:rPr>
        <w:t>Kadınlarda İnkontinans Cerrahisi Tarihçesi</w:t>
      </w:r>
      <w:r w:rsidR="00FB38A1">
        <w:rPr>
          <w:rFonts w:ascii="Times New Roman" w:hAnsi="Times New Roman" w:cs="Times New Roman"/>
          <w:color w:val="333333"/>
          <w:sz w:val="24"/>
          <w:szCs w:val="24"/>
          <w:shd w:val="clear" w:color="auto" w:fill="F8F8F8"/>
        </w:rPr>
        <w:t xml:space="preserve"> “</w:t>
      </w:r>
      <w:r w:rsidR="00FB38A1" w:rsidRPr="00FB38A1">
        <w:rPr>
          <w:rFonts w:ascii="Times New Roman" w:hAnsi="Times New Roman" w:cs="Times New Roman"/>
          <w:color w:val="333333"/>
          <w:sz w:val="24"/>
          <w:szCs w:val="24"/>
          <w:shd w:val="clear" w:color="auto" w:fill="F8F8F8"/>
        </w:rPr>
        <w:t>Ürojinekolojide ve Kadın İnkontinansında Güncel Perspektif</w:t>
      </w:r>
      <w:r w:rsidR="00FB38A1">
        <w:rPr>
          <w:rFonts w:ascii="Times New Roman" w:hAnsi="Times New Roman" w:cs="Times New Roman"/>
          <w:color w:val="333333"/>
          <w:sz w:val="24"/>
          <w:szCs w:val="24"/>
          <w:shd w:val="clear" w:color="auto" w:fill="F8F8F8"/>
        </w:rPr>
        <w:t>”(105-114sf)</w:t>
      </w:r>
    </w:p>
    <w:p w14:paraId="6517B6DC" w14:textId="0C046C76" w:rsidR="001E6C92" w:rsidRDefault="001E6C92" w:rsidP="001E6C92">
      <w:pPr>
        <w:shd w:val="clear" w:color="auto" w:fill="FFFFFF"/>
        <w:spacing w:after="0" w:line="480" w:lineRule="auto"/>
        <w:rPr>
          <w:rStyle w:val="Gl"/>
          <w:rFonts w:ascii="Times New Roman" w:hAnsi="Times New Roman" w:cs="Times New Roman"/>
          <w:color w:val="auto"/>
          <w:sz w:val="32"/>
          <w:szCs w:val="32"/>
        </w:rPr>
      </w:pPr>
    </w:p>
    <w:p w14:paraId="20C1ADDB" w14:textId="0C50F9D7" w:rsidR="001E6C92" w:rsidRDefault="001E6C92" w:rsidP="001E6C92">
      <w:pPr>
        <w:shd w:val="clear" w:color="auto" w:fill="FFFFFF"/>
        <w:spacing w:after="0" w:line="480" w:lineRule="auto"/>
        <w:rPr>
          <w:rStyle w:val="Gl"/>
          <w:rFonts w:ascii="Times New Roman" w:hAnsi="Times New Roman" w:cs="Times New Roman"/>
          <w:color w:val="auto"/>
          <w:sz w:val="28"/>
          <w:szCs w:val="32"/>
        </w:rPr>
      </w:pPr>
      <w:r w:rsidRPr="001E6C92">
        <w:rPr>
          <w:rStyle w:val="Gl"/>
          <w:rFonts w:ascii="Times New Roman" w:hAnsi="Times New Roman" w:cs="Times New Roman"/>
          <w:color w:val="auto"/>
          <w:sz w:val="28"/>
          <w:szCs w:val="32"/>
        </w:rPr>
        <w:t>Bildiriler</w:t>
      </w:r>
    </w:p>
    <w:p w14:paraId="198D709E" w14:textId="47E75062" w:rsidR="00BC5FDA" w:rsidRDefault="002F57F2" w:rsidP="002F57F2">
      <w:pPr>
        <w:pStyle w:val="ListeParagraf"/>
        <w:numPr>
          <w:ilvl w:val="0"/>
          <w:numId w:val="26"/>
        </w:numPr>
        <w:shd w:val="clear" w:color="auto" w:fill="FFFFFF"/>
        <w:spacing w:after="0" w:line="480" w:lineRule="auto"/>
        <w:rPr>
          <w:rStyle w:val="Gl"/>
          <w:rFonts w:ascii="Times New Roman" w:hAnsi="Times New Roman" w:cs="Times New Roman"/>
          <w:color w:val="auto"/>
          <w:sz w:val="28"/>
          <w:szCs w:val="32"/>
        </w:rPr>
      </w:pPr>
      <w:r>
        <w:rPr>
          <w:rStyle w:val="Gl"/>
          <w:rFonts w:ascii="Times New Roman" w:hAnsi="Times New Roman" w:cs="Times New Roman"/>
          <w:color w:val="auto"/>
          <w:sz w:val="28"/>
          <w:szCs w:val="32"/>
        </w:rPr>
        <w:t>Sözlü Bildiriler</w:t>
      </w:r>
    </w:p>
    <w:p w14:paraId="10039373" w14:textId="79E89F0B" w:rsidR="002F57F2" w:rsidRDefault="002F57F2" w:rsidP="002F57F2">
      <w:pPr>
        <w:pStyle w:val="ListeParagraf"/>
        <w:numPr>
          <w:ilvl w:val="0"/>
          <w:numId w:val="26"/>
        </w:numPr>
        <w:shd w:val="clear" w:color="auto" w:fill="FFFFFF"/>
        <w:spacing w:after="0" w:line="480" w:lineRule="auto"/>
        <w:rPr>
          <w:rStyle w:val="Gl"/>
          <w:rFonts w:ascii="Times New Roman" w:hAnsi="Times New Roman" w:cs="Times New Roman"/>
          <w:color w:val="auto"/>
          <w:sz w:val="28"/>
          <w:szCs w:val="32"/>
        </w:rPr>
      </w:pPr>
      <w:r>
        <w:rPr>
          <w:rStyle w:val="Gl"/>
          <w:rFonts w:ascii="Times New Roman" w:hAnsi="Times New Roman" w:cs="Times New Roman"/>
          <w:color w:val="auto"/>
          <w:sz w:val="28"/>
          <w:szCs w:val="32"/>
        </w:rPr>
        <w:lastRenderedPageBreak/>
        <w:t>Posterler</w:t>
      </w:r>
    </w:p>
    <w:p w14:paraId="6C2A5783" w14:textId="54D5B40C" w:rsidR="00341258" w:rsidRDefault="00341258" w:rsidP="00341258">
      <w:pPr>
        <w:shd w:val="clear" w:color="auto" w:fill="FFFFFF"/>
        <w:spacing w:after="0" w:line="480" w:lineRule="auto"/>
        <w:rPr>
          <w:rStyle w:val="Gl"/>
          <w:rFonts w:ascii="Times New Roman" w:hAnsi="Times New Roman" w:cs="Times New Roman"/>
          <w:color w:val="auto"/>
          <w:sz w:val="28"/>
          <w:szCs w:val="32"/>
        </w:rPr>
      </w:pPr>
    </w:p>
    <w:p w14:paraId="256924CD" w14:textId="6408DC23" w:rsidR="00341258" w:rsidRDefault="00341258" w:rsidP="00341258">
      <w:pPr>
        <w:shd w:val="clear" w:color="auto" w:fill="FFFFFF"/>
        <w:spacing w:after="0" w:line="480" w:lineRule="auto"/>
        <w:rPr>
          <w:rStyle w:val="Gl"/>
          <w:rFonts w:ascii="Times New Roman" w:hAnsi="Times New Roman" w:cs="Times New Roman"/>
          <w:color w:val="auto"/>
          <w:sz w:val="28"/>
          <w:szCs w:val="32"/>
        </w:rPr>
      </w:pPr>
      <w:r>
        <w:rPr>
          <w:rStyle w:val="Gl"/>
          <w:rFonts w:ascii="Times New Roman" w:hAnsi="Times New Roman" w:cs="Times New Roman"/>
          <w:color w:val="auto"/>
          <w:sz w:val="28"/>
          <w:szCs w:val="32"/>
        </w:rPr>
        <w:t>Gerçekleştirilen Konuşmalar/Panelistlikler</w:t>
      </w:r>
    </w:p>
    <w:p w14:paraId="42F21736" w14:textId="372B6889" w:rsidR="00341258" w:rsidRPr="002E633A" w:rsidRDefault="006E3DB0" w:rsidP="00694C3F">
      <w:pPr>
        <w:pStyle w:val="ListeParagraf"/>
        <w:numPr>
          <w:ilvl w:val="0"/>
          <w:numId w:val="43"/>
        </w:numPr>
        <w:shd w:val="clear" w:color="auto" w:fill="FFFFFF"/>
        <w:spacing w:after="0" w:line="480" w:lineRule="auto"/>
        <w:jc w:val="both"/>
        <w:rPr>
          <w:rFonts w:ascii="Times New Roman" w:hAnsi="Times New Roman" w:cs="Times New Roman"/>
          <w:color w:val="333333"/>
          <w:sz w:val="24"/>
          <w:szCs w:val="24"/>
          <w:shd w:val="clear" w:color="auto" w:fill="FFFFFF"/>
        </w:rPr>
      </w:pPr>
      <w:r w:rsidRPr="002E633A">
        <w:rPr>
          <w:rStyle w:val="Gl"/>
          <w:rFonts w:ascii="Times New Roman" w:hAnsi="Times New Roman" w:cs="Times New Roman"/>
          <w:b w:val="0"/>
          <w:color w:val="auto"/>
          <w:sz w:val="24"/>
          <w:szCs w:val="24"/>
        </w:rPr>
        <w:t>İnfertil Erkek Hastalarda Sperm DNA Hasarı Kimlere Bakılmalı ? Nasıl Tedavi Edilmeli ?</w:t>
      </w:r>
      <w:r w:rsidRPr="002E633A">
        <w:rPr>
          <w:rFonts w:ascii="Times New Roman" w:hAnsi="Times New Roman" w:cs="Times New Roman"/>
          <w:sz w:val="24"/>
          <w:szCs w:val="24"/>
        </w:rPr>
        <w:t xml:space="preserve"> </w:t>
      </w:r>
      <w:r w:rsidRPr="002E633A">
        <w:rPr>
          <w:rStyle w:val="Gl"/>
          <w:rFonts w:ascii="Times New Roman" w:hAnsi="Times New Roman" w:cs="Times New Roman"/>
          <w:b w:val="0"/>
          <w:color w:val="auto"/>
          <w:sz w:val="24"/>
          <w:szCs w:val="24"/>
        </w:rPr>
        <w:t>6. Ürolojik Cerrahi Kongresi.</w:t>
      </w:r>
      <w:r w:rsidRPr="002E633A">
        <w:rPr>
          <w:rFonts w:ascii="Times New Roman" w:hAnsi="Times New Roman" w:cs="Times New Roman"/>
          <w:color w:val="333333"/>
          <w:sz w:val="24"/>
          <w:szCs w:val="24"/>
          <w:shd w:val="clear" w:color="auto" w:fill="FFFFFF"/>
        </w:rPr>
        <w:t xml:space="preserve"> Antalya.</w:t>
      </w:r>
      <w:r w:rsidRPr="002E633A">
        <w:rPr>
          <w:rFonts w:ascii="Times New Roman" w:hAnsi="Times New Roman" w:cs="Times New Roman"/>
          <w:sz w:val="24"/>
          <w:szCs w:val="24"/>
        </w:rPr>
        <w:t xml:space="preserve"> </w:t>
      </w:r>
      <w:r w:rsidRPr="002E633A">
        <w:rPr>
          <w:rFonts w:ascii="Times New Roman" w:hAnsi="Times New Roman" w:cs="Times New Roman"/>
          <w:color w:val="333333"/>
          <w:sz w:val="24"/>
          <w:szCs w:val="24"/>
          <w:shd w:val="clear" w:color="auto" w:fill="FFFFFF"/>
        </w:rPr>
        <w:t>2022</w:t>
      </w:r>
    </w:p>
    <w:p w14:paraId="3C80E058" w14:textId="11809CF2" w:rsidR="00694C3F" w:rsidRPr="002E633A" w:rsidRDefault="00694C3F" w:rsidP="00694C3F">
      <w:pPr>
        <w:pStyle w:val="ListeParagraf"/>
        <w:numPr>
          <w:ilvl w:val="0"/>
          <w:numId w:val="43"/>
        </w:numPr>
        <w:shd w:val="clear" w:color="auto" w:fill="FFFFFF"/>
        <w:spacing w:after="0" w:line="480" w:lineRule="auto"/>
        <w:jc w:val="both"/>
        <w:rPr>
          <w:rStyle w:val="Gl"/>
          <w:rFonts w:ascii="Times New Roman" w:hAnsi="Times New Roman" w:cs="Times New Roman"/>
          <w:b w:val="0"/>
          <w:color w:val="auto"/>
          <w:sz w:val="24"/>
          <w:szCs w:val="24"/>
        </w:rPr>
      </w:pPr>
      <w:r w:rsidRPr="002E633A">
        <w:rPr>
          <w:rStyle w:val="Gl"/>
          <w:rFonts w:ascii="Times New Roman" w:hAnsi="Times New Roman" w:cs="Times New Roman"/>
          <w:b w:val="0"/>
          <w:color w:val="auto"/>
          <w:sz w:val="24"/>
          <w:szCs w:val="24"/>
        </w:rPr>
        <w:t>Geçmişten Geleceğe İdrar Kaçırma Cerrahilerinin Tarihçesi.</w:t>
      </w:r>
      <w:r w:rsidRPr="002E633A">
        <w:rPr>
          <w:rFonts w:ascii="Times New Roman" w:hAnsi="Times New Roman" w:cs="Times New Roman"/>
          <w:sz w:val="24"/>
          <w:szCs w:val="24"/>
        </w:rPr>
        <w:t xml:space="preserve"> </w:t>
      </w:r>
      <w:r w:rsidRPr="002E633A">
        <w:rPr>
          <w:rStyle w:val="Gl"/>
          <w:rFonts w:ascii="Times New Roman" w:hAnsi="Times New Roman" w:cs="Times New Roman"/>
          <w:b w:val="0"/>
          <w:color w:val="auto"/>
          <w:sz w:val="24"/>
          <w:szCs w:val="24"/>
        </w:rPr>
        <w:t>ÜCD Kuzey Marmara Şubesi Mayıs Ayı Fiziksel Toplantısı.</w:t>
      </w:r>
      <w:r w:rsidRPr="002E633A">
        <w:rPr>
          <w:rFonts w:ascii="Times New Roman" w:hAnsi="Times New Roman" w:cs="Times New Roman"/>
          <w:sz w:val="24"/>
          <w:szCs w:val="24"/>
        </w:rPr>
        <w:t xml:space="preserve"> </w:t>
      </w:r>
      <w:r w:rsidRPr="002E633A">
        <w:rPr>
          <w:rStyle w:val="Gl"/>
          <w:rFonts w:ascii="Times New Roman" w:hAnsi="Times New Roman" w:cs="Times New Roman"/>
          <w:b w:val="0"/>
          <w:color w:val="auto"/>
          <w:sz w:val="24"/>
          <w:szCs w:val="24"/>
        </w:rPr>
        <w:t>İstanbul.</w:t>
      </w:r>
      <w:r w:rsidRPr="002E633A">
        <w:rPr>
          <w:rFonts w:ascii="Times New Roman" w:hAnsi="Times New Roman" w:cs="Times New Roman"/>
          <w:sz w:val="24"/>
          <w:szCs w:val="24"/>
        </w:rPr>
        <w:t xml:space="preserve"> </w:t>
      </w:r>
      <w:r w:rsidRPr="002E633A">
        <w:rPr>
          <w:rStyle w:val="Gl"/>
          <w:rFonts w:ascii="Times New Roman" w:hAnsi="Times New Roman" w:cs="Times New Roman"/>
          <w:b w:val="0"/>
          <w:color w:val="auto"/>
          <w:sz w:val="24"/>
          <w:szCs w:val="24"/>
        </w:rPr>
        <w:t>26.05.2022</w:t>
      </w:r>
    </w:p>
    <w:p w14:paraId="0E11B2FA" w14:textId="541FA570" w:rsidR="00483024" w:rsidRPr="00097B5C" w:rsidRDefault="00483024" w:rsidP="00483024">
      <w:pPr>
        <w:pStyle w:val="ListeParagraf"/>
        <w:numPr>
          <w:ilvl w:val="0"/>
          <w:numId w:val="43"/>
        </w:numPr>
        <w:shd w:val="clear" w:color="auto" w:fill="FFFFFF"/>
        <w:spacing w:after="0" w:line="480" w:lineRule="auto"/>
        <w:jc w:val="both"/>
        <w:rPr>
          <w:rFonts w:ascii="Times New Roman" w:hAnsi="Times New Roman" w:cs="Times New Roman"/>
          <w:bCs/>
          <w:sz w:val="24"/>
          <w:szCs w:val="24"/>
        </w:rPr>
      </w:pPr>
      <w:r w:rsidRPr="002E633A">
        <w:rPr>
          <w:rStyle w:val="Gl"/>
          <w:rFonts w:ascii="Times New Roman" w:hAnsi="Times New Roman" w:cs="Times New Roman"/>
          <w:b w:val="0"/>
          <w:color w:val="auto"/>
          <w:sz w:val="24"/>
          <w:szCs w:val="24"/>
        </w:rPr>
        <w:t>Temel Bilgilere Hakim Olmak. Uzmanlar Nasıl Yapıyor? Peyronie’de Plikasyon (Penile Plication: Techniques and approach to ventral and dorsal penile plication.</w:t>
      </w:r>
      <w:r w:rsidRPr="002E633A">
        <w:rPr>
          <w:rFonts w:ascii="Times New Roman" w:hAnsi="Times New Roman" w:cs="Times New Roman"/>
          <w:sz w:val="24"/>
          <w:szCs w:val="24"/>
        </w:rPr>
        <w:t xml:space="preserve"> </w:t>
      </w:r>
      <w:r w:rsidRPr="002E633A">
        <w:rPr>
          <w:rStyle w:val="Gl"/>
          <w:rFonts w:ascii="Times New Roman" w:hAnsi="Times New Roman" w:cs="Times New Roman"/>
          <w:b w:val="0"/>
          <w:color w:val="auto"/>
          <w:sz w:val="24"/>
          <w:szCs w:val="24"/>
        </w:rPr>
        <w:t>Best of AUA-4.</w:t>
      </w:r>
      <w:r w:rsidRPr="002E633A">
        <w:rPr>
          <w:rFonts w:ascii="Times New Roman" w:hAnsi="Times New Roman" w:cs="Times New Roman"/>
          <w:sz w:val="24"/>
          <w:szCs w:val="24"/>
        </w:rPr>
        <w:t xml:space="preserve"> </w:t>
      </w:r>
      <w:r w:rsidRPr="002E633A">
        <w:rPr>
          <w:rStyle w:val="Gl"/>
          <w:rFonts w:ascii="Times New Roman" w:hAnsi="Times New Roman" w:cs="Times New Roman"/>
          <w:b w:val="0"/>
          <w:color w:val="auto"/>
          <w:sz w:val="24"/>
          <w:szCs w:val="24"/>
        </w:rPr>
        <w:t>İzmir.</w:t>
      </w:r>
      <w:r w:rsidRPr="002E633A">
        <w:rPr>
          <w:rFonts w:ascii="Times New Roman" w:hAnsi="Times New Roman" w:cs="Times New Roman"/>
          <w:color w:val="333333"/>
          <w:sz w:val="24"/>
          <w:szCs w:val="24"/>
          <w:shd w:val="clear" w:color="auto" w:fill="FFFFFF"/>
        </w:rPr>
        <w:t xml:space="preserve"> 29-30.09.2023</w:t>
      </w:r>
    </w:p>
    <w:p w14:paraId="5D1AA668" w14:textId="3DC3CB70" w:rsidR="00097B5C" w:rsidRDefault="00097B5C" w:rsidP="00097B5C">
      <w:pPr>
        <w:pStyle w:val="ListeParagraf"/>
        <w:numPr>
          <w:ilvl w:val="0"/>
          <w:numId w:val="43"/>
        </w:numPr>
        <w:shd w:val="clear" w:color="auto" w:fill="FFFFFF"/>
        <w:spacing w:after="0" w:line="480" w:lineRule="auto"/>
        <w:jc w:val="both"/>
        <w:rPr>
          <w:rStyle w:val="Gl"/>
          <w:rFonts w:ascii="Times New Roman" w:hAnsi="Times New Roman" w:cs="Times New Roman"/>
          <w:b w:val="0"/>
          <w:color w:val="auto"/>
          <w:sz w:val="24"/>
          <w:szCs w:val="24"/>
        </w:rPr>
      </w:pPr>
      <w:r w:rsidRPr="00097B5C">
        <w:rPr>
          <w:rStyle w:val="Gl"/>
          <w:rFonts w:ascii="Times New Roman" w:hAnsi="Times New Roman" w:cs="Times New Roman"/>
          <w:b w:val="0"/>
          <w:color w:val="auto"/>
          <w:sz w:val="24"/>
          <w:szCs w:val="24"/>
        </w:rPr>
        <w:t>Klavuzlar Eşliğinde Erektil Disfonksiyon Tedavisinde PDE5 İnhibitörlerinin Kullanımı ve Penil Protez Cerrahisi</w:t>
      </w:r>
      <w:r>
        <w:rPr>
          <w:rStyle w:val="Gl"/>
          <w:rFonts w:ascii="Times New Roman" w:hAnsi="Times New Roman" w:cs="Times New Roman"/>
          <w:b w:val="0"/>
          <w:color w:val="auto"/>
          <w:sz w:val="24"/>
          <w:szCs w:val="24"/>
        </w:rPr>
        <w:t>.</w:t>
      </w:r>
      <w:r w:rsidRPr="00097B5C">
        <w:t xml:space="preserve"> </w:t>
      </w:r>
      <w:r w:rsidRPr="00097B5C">
        <w:rPr>
          <w:rStyle w:val="Gl"/>
          <w:rFonts w:ascii="Times New Roman" w:hAnsi="Times New Roman" w:cs="Times New Roman"/>
          <w:b w:val="0"/>
          <w:color w:val="auto"/>
          <w:sz w:val="24"/>
          <w:szCs w:val="24"/>
        </w:rPr>
        <w:t>ÜCD Kuzey Marmara Subesi ÜCD Androloji Çalısma Grubu Ortak Canlı Cerrahi Kursu Penil Protez Cerrahisi-3</w:t>
      </w:r>
      <w:r>
        <w:rPr>
          <w:rStyle w:val="Gl"/>
          <w:rFonts w:ascii="Times New Roman" w:hAnsi="Times New Roman" w:cs="Times New Roman"/>
          <w:b w:val="0"/>
          <w:color w:val="auto"/>
          <w:sz w:val="24"/>
          <w:szCs w:val="24"/>
        </w:rPr>
        <w:t>.</w:t>
      </w:r>
      <w:r w:rsidRPr="00097B5C">
        <w:t xml:space="preserve"> </w:t>
      </w:r>
      <w:r w:rsidRPr="00097B5C">
        <w:rPr>
          <w:rStyle w:val="Gl"/>
          <w:rFonts w:ascii="Times New Roman" w:hAnsi="Times New Roman" w:cs="Times New Roman"/>
          <w:b w:val="0"/>
          <w:color w:val="auto"/>
          <w:sz w:val="24"/>
          <w:szCs w:val="24"/>
        </w:rPr>
        <w:t>Namık Kemal Üniversitesi Tıp Fakültesi, Tekirdağ</w:t>
      </w:r>
      <w:r>
        <w:rPr>
          <w:rStyle w:val="Gl"/>
          <w:rFonts w:ascii="Times New Roman" w:hAnsi="Times New Roman" w:cs="Times New Roman"/>
          <w:b w:val="0"/>
          <w:color w:val="auto"/>
          <w:sz w:val="24"/>
          <w:szCs w:val="24"/>
        </w:rPr>
        <w:t>.</w:t>
      </w:r>
      <w:r w:rsidRPr="00097B5C">
        <w:t xml:space="preserve"> </w:t>
      </w:r>
      <w:r w:rsidRPr="00097B5C">
        <w:rPr>
          <w:rStyle w:val="Gl"/>
          <w:rFonts w:ascii="Times New Roman" w:hAnsi="Times New Roman" w:cs="Times New Roman"/>
          <w:b w:val="0"/>
          <w:color w:val="auto"/>
          <w:sz w:val="24"/>
          <w:szCs w:val="24"/>
        </w:rPr>
        <w:t>11.02.2023</w:t>
      </w:r>
    </w:p>
    <w:p w14:paraId="00C914C2" w14:textId="5EEDC66C" w:rsidR="00012A95" w:rsidRDefault="00981171" w:rsidP="00012A95">
      <w:pPr>
        <w:pStyle w:val="ListeParagraf"/>
        <w:numPr>
          <w:ilvl w:val="0"/>
          <w:numId w:val="43"/>
        </w:numPr>
        <w:shd w:val="clear" w:color="auto" w:fill="FFFFFF"/>
        <w:spacing w:after="0" w:line="480" w:lineRule="auto"/>
        <w:jc w:val="both"/>
        <w:rPr>
          <w:rStyle w:val="Gl"/>
          <w:rFonts w:ascii="Times New Roman" w:hAnsi="Times New Roman" w:cs="Times New Roman"/>
          <w:b w:val="0"/>
          <w:color w:val="auto"/>
          <w:sz w:val="24"/>
          <w:szCs w:val="24"/>
        </w:rPr>
      </w:pPr>
      <w:r w:rsidRPr="00981171">
        <w:rPr>
          <w:rStyle w:val="Gl"/>
          <w:rFonts w:ascii="Times New Roman" w:hAnsi="Times New Roman" w:cs="Times New Roman"/>
          <w:b w:val="0"/>
          <w:color w:val="auto"/>
          <w:sz w:val="24"/>
          <w:szCs w:val="24"/>
        </w:rPr>
        <w:t>Kılavuzlar Eşliğinde Varikosel Hastasına Yaklaşım</w:t>
      </w:r>
      <w:r>
        <w:rPr>
          <w:rStyle w:val="Gl"/>
          <w:rFonts w:ascii="Times New Roman" w:hAnsi="Times New Roman" w:cs="Times New Roman"/>
          <w:b w:val="0"/>
          <w:color w:val="auto"/>
          <w:sz w:val="24"/>
          <w:szCs w:val="24"/>
        </w:rPr>
        <w:t>.</w:t>
      </w:r>
      <w:r w:rsidRPr="00981171">
        <w:t xml:space="preserve"> </w:t>
      </w:r>
      <w:r w:rsidRPr="00981171">
        <w:rPr>
          <w:rStyle w:val="Gl"/>
          <w:rFonts w:ascii="Times New Roman" w:hAnsi="Times New Roman" w:cs="Times New Roman"/>
          <w:b w:val="0"/>
          <w:color w:val="auto"/>
          <w:sz w:val="24"/>
          <w:szCs w:val="24"/>
        </w:rPr>
        <w:t>Ürolojik Cerrahİ Derneği Androloji Çalısma Grubu Ve Kuzey Marmara Şubesi Canlı Cerrahi Kursu-5 Mikrocerrahi Varikoselektomi</w:t>
      </w:r>
      <w:r>
        <w:rPr>
          <w:rStyle w:val="Gl"/>
          <w:rFonts w:ascii="Times New Roman" w:hAnsi="Times New Roman" w:cs="Times New Roman"/>
          <w:b w:val="0"/>
          <w:color w:val="auto"/>
          <w:sz w:val="24"/>
          <w:szCs w:val="24"/>
        </w:rPr>
        <w:t>.</w:t>
      </w:r>
      <w:r w:rsidRPr="00981171">
        <w:t xml:space="preserve"> </w:t>
      </w:r>
      <w:r w:rsidRPr="00981171">
        <w:rPr>
          <w:rStyle w:val="Gl"/>
          <w:rFonts w:ascii="Times New Roman" w:hAnsi="Times New Roman" w:cs="Times New Roman"/>
          <w:b w:val="0"/>
          <w:color w:val="auto"/>
          <w:sz w:val="24"/>
          <w:szCs w:val="24"/>
        </w:rPr>
        <w:t>Marmara Üniv</w:t>
      </w:r>
      <w:r>
        <w:rPr>
          <w:rStyle w:val="Gl"/>
          <w:rFonts w:ascii="Times New Roman" w:hAnsi="Times New Roman" w:cs="Times New Roman"/>
          <w:b w:val="0"/>
          <w:color w:val="auto"/>
          <w:sz w:val="24"/>
          <w:szCs w:val="24"/>
        </w:rPr>
        <w:t>ersitesi Tıp Fakültesi,İstanbul.</w:t>
      </w:r>
      <w:r w:rsidRPr="00981171">
        <w:t xml:space="preserve"> </w:t>
      </w:r>
      <w:r w:rsidRPr="00981171">
        <w:rPr>
          <w:rStyle w:val="Gl"/>
          <w:rFonts w:ascii="Times New Roman" w:hAnsi="Times New Roman" w:cs="Times New Roman"/>
          <w:b w:val="0"/>
          <w:color w:val="auto"/>
          <w:sz w:val="24"/>
          <w:szCs w:val="24"/>
        </w:rPr>
        <w:t>26.05.2023</w:t>
      </w:r>
    </w:p>
    <w:p w14:paraId="62E213D8" w14:textId="77777777" w:rsidR="00012A95" w:rsidRPr="00012A95" w:rsidRDefault="00012A95" w:rsidP="00012A95">
      <w:pPr>
        <w:pStyle w:val="ListeParagraf"/>
        <w:numPr>
          <w:ilvl w:val="0"/>
          <w:numId w:val="43"/>
        </w:numPr>
        <w:shd w:val="clear" w:color="auto" w:fill="FFFFFF"/>
        <w:spacing w:after="0" w:line="480" w:lineRule="auto"/>
        <w:jc w:val="both"/>
        <w:rPr>
          <w:rStyle w:val="Gl"/>
          <w:rFonts w:ascii="Times New Roman" w:hAnsi="Times New Roman" w:cs="Times New Roman"/>
          <w:b w:val="0"/>
          <w:color w:val="auto"/>
          <w:sz w:val="24"/>
          <w:szCs w:val="24"/>
        </w:rPr>
      </w:pPr>
    </w:p>
    <w:p w14:paraId="09BA346F" w14:textId="60D37F0C" w:rsidR="009827C2" w:rsidRDefault="009827C2" w:rsidP="009827C2">
      <w:pPr>
        <w:shd w:val="clear" w:color="auto" w:fill="FFFFFF"/>
        <w:spacing w:after="0" w:line="480" w:lineRule="auto"/>
        <w:ind w:left="360"/>
        <w:rPr>
          <w:rStyle w:val="Gl"/>
          <w:rFonts w:ascii="Times New Roman" w:hAnsi="Times New Roman" w:cs="Times New Roman"/>
          <w:color w:val="auto"/>
          <w:sz w:val="28"/>
          <w:szCs w:val="32"/>
        </w:rPr>
      </w:pPr>
    </w:p>
    <w:p w14:paraId="2CBDCE25" w14:textId="4C2AC54B" w:rsidR="009827C2" w:rsidRDefault="009827C2" w:rsidP="009827C2">
      <w:pPr>
        <w:shd w:val="clear" w:color="auto" w:fill="FFFFFF"/>
        <w:spacing w:after="0" w:line="480" w:lineRule="auto"/>
        <w:rPr>
          <w:rStyle w:val="Gl"/>
          <w:rFonts w:ascii="Times New Roman" w:hAnsi="Times New Roman" w:cs="Times New Roman"/>
          <w:color w:val="auto"/>
          <w:sz w:val="28"/>
          <w:szCs w:val="32"/>
        </w:rPr>
      </w:pPr>
      <w:r>
        <w:rPr>
          <w:rStyle w:val="Gl"/>
          <w:rFonts w:ascii="Times New Roman" w:hAnsi="Times New Roman" w:cs="Times New Roman"/>
          <w:color w:val="auto"/>
          <w:sz w:val="28"/>
          <w:szCs w:val="32"/>
        </w:rPr>
        <w:t>Kurs Katılım</w:t>
      </w:r>
      <w:r w:rsidR="004217CA">
        <w:rPr>
          <w:rStyle w:val="Gl"/>
          <w:rFonts w:ascii="Times New Roman" w:hAnsi="Times New Roman" w:cs="Times New Roman"/>
          <w:color w:val="auto"/>
          <w:sz w:val="28"/>
          <w:szCs w:val="32"/>
        </w:rPr>
        <w:t>lar</w:t>
      </w:r>
      <w:r>
        <w:rPr>
          <w:rStyle w:val="Gl"/>
          <w:rFonts w:ascii="Times New Roman" w:hAnsi="Times New Roman" w:cs="Times New Roman"/>
          <w:color w:val="auto"/>
          <w:sz w:val="28"/>
          <w:szCs w:val="32"/>
        </w:rPr>
        <w:t>ı</w:t>
      </w:r>
    </w:p>
    <w:p w14:paraId="117A6F53" w14:textId="77777777" w:rsidR="00B6200A" w:rsidRDefault="00B6200A" w:rsidP="009827C2">
      <w:pPr>
        <w:shd w:val="clear" w:color="auto" w:fill="FFFFFF"/>
        <w:spacing w:after="0" w:line="480" w:lineRule="auto"/>
        <w:rPr>
          <w:rStyle w:val="Gl"/>
          <w:rFonts w:ascii="Times New Roman" w:hAnsi="Times New Roman" w:cs="Times New Roman"/>
          <w:color w:val="auto"/>
          <w:sz w:val="28"/>
          <w:szCs w:val="32"/>
        </w:rPr>
      </w:pPr>
    </w:p>
    <w:p w14:paraId="24D86E5D" w14:textId="77777777" w:rsidR="00F07FE6" w:rsidRDefault="00F07FE6" w:rsidP="009827C2">
      <w:pPr>
        <w:shd w:val="clear" w:color="auto" w:fill="FFFFFF"/>
        <w:spacing w:after="0" w:line="480" w:lineRule="auto"/>
        <w:rPr>
          <w:rStyle w:val="Gl"/>
          <w:rFonts w:ascii="Times New Roman" w:hAnsi="Times New Roman" w:cs="Times New Roman"/>
          <w:color w:val="auto"/>
          <w:sz w:val="28"/>
          <w:szCs w:val="32"/>
        </w:rPr>
      </w:pPr>
    </w:p>
    <w:p w14:paraId="0F15EF87" w14:textId="6AD97832" w:rsidR="004217CA" w:rsidRDefault="004217CA" w:rsidP="009827C2">
      <w:pPr>
        <w:shd w:val="clear" w:color="auto" w:fill="FFFFFF"/>
        <w:spacing w:after="0" w:line="480" w:lineRule="auto"/>
        <w:rPr>
          <w:rStyle w:val="Gl"/>
          <w:rFonts w:ascii="Times New Roman" w:hAnsi="Times New Roman" w:cs="Times New Roman"/>
          <w:color w:val="auto"/>
          <w:sz w:val="28"/>
          <w:szCs w:val="32"/>
        </w:rPr>
      </w:pPr>
      <w:r>
        <w:rPr>
          <w:rStyle w:val="Gl"/>
          <w:rFonts w:ascii="Times New Roman" w:hAnsi="Times New Roman" w:cs="Times New Roman"/>
          <w:color w:val="auto"/>
          <w:sz w:val="28"/>
          <w:szCs w:val="32"/>
        </w:rPr>
        <w:t>Diğer Yayınlar</w:t>
      </w:r>
    </w:p>
    <w:p w14:paraId="6C8B5A03" w14:textId="0DC6670C" w:rsidR="000D26B2" w:rsidRDefault="000D26B2" w:rsidP="009827C2">
      <w:pPr>
        <w:shd w:val="clear" w:color="auto" w:fill="FFFFFF"/>
        <w:spacing w:after="0" w:line="480" w:lineRule="auto"/>
        <w:rPr>
          <w:rStyle w:val="Gl"/>
          <w:rFonts w:ascii="Times New Roman" w:hAnsi="Times New Roman" w:cs="Times New Roman"/>
          <w:color w:val="auto"/>
          <w:sz w:val="24"/>
          <w:szCs w:val="24"/>
        </w:rPr>
      </w:pPr>
      <w:r>
        <w:rPr>
          <w:rStyle w:val="Gl"/>
          <w:rFonts w:ascii="Times New Roman" w:hAnsi="Times New Roman" w:cs="Times New Roman"/>
          <w:b w:val="0"/>
          <w:color w:val="auto"/>
          <w:sz w:val="24"/>
          <w:szCs w:val="24"/>
        </w:rPr>
        <w:lastRenderedPageBreak/>
        <w:t>Ateş</w:t>
      </w:r>
      <w:r w:rsidRPr="00F5507F">
        <w:rPr>
          <w:rStyle w:val="Gl"/>
          <w:rFonts w:ascii="Times New Roman" w:hAnsi="Times New Roman" w:cs="Times New Roman"/>
          <w:b w:val="0"/>
          <w:color w:val="auto"/>
          <w:sz w:val="24"/>
          <w:szCs w:val="24"/>
        </w:rPr>
        <w:t>,</w:t>
      </w:r>
      <w:r>
        <w:rPr>
          <w:rStyle w:val="Gl"/>
          <w:rFonts w:ascii="Times New Roman" w:hAnsi="Times New Roman" w:cs="Times New Roman"/>
          <w:b w:val="0"/>
          <w:color w:val="auto"/>
          <w:sz w:val="24"/>
          <w:szCs w:val="24"/>
        </w:rPr>
        <w:t>H.</w:t>
      </w:r>
      <w:r w:rsidRPr="00F5507F">
        <w:rPr>
          <w:rStyle w:val="Gl"/>
          <w:rFonts w:ascii="Times New Roman" w:hAnsi="Times New Roman" w:cs="Times New Roman"/>
          <w:b w:val="0"/>
          <w:color w:val="auto"/>
          <w:sz w:val="24"/>
          <w:szCs w:val="24"/>
        </w:rPr>
        <w:t xml:space="preserve"> </w:t>
      </w:r>
      <w:r>
        <w:rPr>
          <w:rStyle w:val="Gl"/>
          <w:rFonts w:ascii="Times New Roman" w:hAnsi="Times New Roman" w:cs="Times New Roman"/>
          <w:b w:val="0"/>
          <w:color w:val="auto"/>
          <w:sz w:val="24"/>
          <w:szCs w:val="24"/>
        </w:rPr>
        <w:t>,</w:t>
      </w:r>
      <w:r w:rsidRPr="00731F62">
        <w:rPr>
          <w:rStyle w:val="Gl"/>
          <w:rFonts w:ascii="Times New Roman" w:hAnsi="Times New Roman" w:cs="Times New Roman"/>
          <w:color w:val="auto"/>
          <w:sz w:val="24"/>
          <w:szCs w:val="24"/>
        </w:rPr>
        <w:t>Doğan, Ç</w:t>
      </w:r>
      <w:r w:rsidRPr="00F5507F">
        <w:rPr>
          <w:rStyle w:val="Gl"/>
          <w:rFonts w:ascii="Times New Roman" w:hAnsi="Times New Roman" w:cs="Times New Roman"/>
          <w:b w:val="0"/>
          <w:color w:val="auto"/>
          <w:sz w:val="24"/>
          <w:szCs w:val="24"/>
        </w:rPr>
        <w:t>., &amp; Akgül, M. (2020). COVID 19 Sürecinde Akut Cerrahi Hastasına Yaklaşım Nasıl Olmalıdır?. Medical Research Reports, 3(Özel Sayı), 59-65.</w:t>
      </w:r>
      <w:r>
        <w:rPr>
          <w:rStyle w:val="Gl"/>
          <w:rFonts w:ascii="Times New Roman" w:hAnsi="Times New Roman" w:cs="Times New Roman"/>
          <w:b w:val="0"/>
          <w:color w:val="auto"/>
          <w:sz w:val="24"/>
          <w:szCs w:val="24"/>
        </w:rPr>
        <w:t xml:space="preserve"> </w:t>
      </w:r>
    </w:p>
    <w:p w14:paraId="505553F7" w14:textId="6A4C98A2" w:rsidR="00EF4DC4" w:rsidRDefault="00EF4DC4" w:rsidP="009827C2">
      <w:pPr>
        <w:shd w:val="clear" w:color="auto" w:fill="FFFFFF"/>
        <w:spacing w:after="0" w:line="480" w:lineRule="auto"/>
        <w:rPr>
          <w:rStyle w:val="Gl"/>
          <w:rFonts w:ascii="Times New Roman" w:hAnsi="Times New Roman" w:cs="Times New Roman"/>
          <w:color w:val="auto"/>
          <w:sz w:val="28"/>
          <w:szCs w:val="32"/>
        </w:rPr>
      </w:pPr>
      <w:r w:rsidRPr="00EF4DC4">
        <w:rPr>
          <w:rStyle w:val="Gl"/>
          <w:rFonts w:ascii="Times New Roman" w:hAnsi="Times New Roman" w:cs="Times New Roman"/>
          <w:color w:val="auto"/>
          <w:sz w:val="28"/>
          <w:szCs w:val="32"/>
        </w:rPr>
        <w:t>Sertifika</w:t>
      </w:r>
    </w:p>
    <w:p w14:paraId="17886E33" w14:textId="2BAB0F05" w:rsidR="00EF4DC4" w:rsidRDefault="00EF4DC4" w:rsidP="009827C2">
      <w:pPr>
        <w:shd w:val="clear" w:color="auto" w:fill="FFFFFF"/>
        <w:spacing w:after="0" w:line="480" w:lineRule="auto"/>
        <w:rPr>
          <w:rStyle w:val="Gl"/>
          <w:rFonts w:ascii="Times New Roman" w:hAnsi="Times New Roman" w:cs="Times New Roman"/>
          <w:color w:val="auto"/>
          <w:sz w:val="28"/>
          <w:szCs w:val="32"/>
        </w:rPr>
      </w:pPr>
      <w:r>
        <w:rPr>
          <w:rStyle w:val="Gl"/>
          <w:rFonts w:ascii="Times New Roman" w:hAnsi="Times New Roman" w:cs="Times New Roman"/>
          <w:color w:val="auto"/>
          <w:sz w:val="28"/>
          <w:szCs w:val="32"/>
        </w:rPr>
        <w:t>Kurs</w:t>
      </w:r>
    </w:p>
    <w:p w14:paraId="5C6BEDDC" w14:textId="008A6FCC" w:rsidR="00EF4DC4" w:rsidRPr="00EF4DC4" w:rsidRDefault="00EF4DC4" w:rsidP="009827C2">
      <w:pPr>
        <w:shd w:val="clear" w:color="auto" w:fill="FFFFFF"/>
        <w:spacing w:after="0" w:line="480" w:lineRule="auto"/>
        <w:rPr>
          <w:rStyle w:val="Gl"/>
          <w:rFonts w:ascii="Times New Roman" w:hAnsi="Times New Roman" w:cs="Times New Roman"/>
          <w:color w:val="auto"/>
          <w:sz w:val="28"/>
          <w:szCs w:val="32"/>
        </w:rPr>
      </w:pPr>
      <w:r>
        <w:rPr>
          <w:rStyle w:val="Gl"/>
          <w:rFonts w:ascii="Times New Roman" w:hAnsi="Times New Roman" w:cs="Times New Roman"/>
          <w:color w:val="auto"/>
          <w:sz w:val="28"/>
          <w:szCs w:val="32"/>
        </w:rPr>
        <w:t>Ödüller</w:t>
      </w:r>
    </w:p>
    <w:p w14:paraId="4C3C79BB" w14:textId="77777777" w:rsidR="00EF4DC4" w:rsidRPr="005E65EE" w:rsidRDefault="00EF4DC4" w:rsidP="009827C2">
      <w:pPr>
        <w:shd w:val="clear" w:color="auto" w:fill="FFFFFF"/>
        <w:spacing w:after="0" w:line="480" w:lineRule="auto"/>
        <w:rPr>
          <w:rStyle w:val="Gl"/>
          <w:rFonts w:ascii="Times New Roman" w:hAnsi="Times New Roman" w:cs="Times New Roman"/>
          <w:b w:val="0"/>
          <w:color w:val="auto"/>
          <w:sz w:val="28"/>
          <w:szCs w:val="32"/>
        </w:rPr>
      </w:pPr>
    </w:p>
    <w:p w14:paraId="4994C748" w14:textId="77777777" w:rsidR="00845189" w:rsidRPr="009827C2" w:rsidRDefault="00845189" w:rsidP="009827C2">
      <w:pPr>
        <w:shd w:val="clear" w:color="auto" w:fill="FFFFFF"/>
        <w:spacing w:after="0" w:line="480" w:lineRule="auto"/>
        <w:rPr>
          <w:rStyle w:val="Gl"/>
          <w:rFonts w:ascii="Times New Roman" w:hAnsi="Times New Roman" w:cs="Times New Roman"/>
          <w:color w:val="auto"/>
          <w:sz w:val="28"/>
          <w:szCs w:val="32"/>
        </w:rPr>
      </w:pPr>
    </w:p>
    <w:p w14:paraId="008A4295" w14:textId="77777777" w:rsidR="002F57F2" w:rsidRPr="001E6C92" w:rsidRDefault="002F57F2" w:rsidP="001E6C92">
      <w:pPr>
        <w:shd w:val="clear" w:color="auto" w:fill="FFFFFF"/>
        <w:spacing w:after="0" w:line="480" w:lineRule="auto"/>
        <w:rPr>
          <w:rStyle w:val="Gl"/>
          <w:rFonts w:ascii="Times New Roman" w:hAnsi="Times New Roman" w:cs="Times New Roman"/>
          <w:color w:val="auto"/>
          <w:sz w:val="28"/>
          <w:szCs w:val="32"/>
        </w:rPr>
      </w:pPr>
    </w:p>
    <w:p w14:paraId="71252ADF" w14:textId="77777777" w:rsidR="008E70B4" w:rsidRPr="008E70B4" w:rsidRDefault="008E70B4" w:rsidP="008E70B4">
      <w:pPr>
        <w:shd w:val="clear" w:color="auto" w:fill="FFFFFF"/>
        <w:spacing w:after="0" w:line="480" w:lineRule="auto"/>
        <w:ind w:left="425"/>
        <w:rPr>
          <w:rStyle w:val="Gl"/>
          <w:rFonts w:ascii="Times New Roman" w:hAnsi="Times New Roman" w:cs="Times New Roman"/>
          <w:color w:val="auto"/>
          <w:sz w:val="32"/>
          <w:szCs w:val="32"/>
        </w:rPr>
      </w:pPr>
    </w:p>
    <w:p w14:paraId="6619E5F1" w14:textId="0A974E4F" w:rsidR="003019DC" w:rsidRDefault="003019DC" w:rsidP="003019DC">
      <w:pPr>
        <w:shd w:val="clear" w:color="auto" w:fill="FFFFFF"/>
        <w:spacing w:after="0" w:line="480" w:lineRule="auto"/>
        <w:rPr>
          <w:rStyle w:val="Gl"/>
          <w:rFonts w:ascii="Times New Roman" w:hAnsi="Times New Roman" w:cs="Times New Roman"/>
          <w:color w:val="auto"/>
          <w:sz w:val="32"/>
          <w:szCs w:val="32"/>
        </w:rPr>
      </w:pPr>
    </w:p>
    <w:p w14:paraId="1BD35321" w14:textId="77777777" w:rsidR="007D2083" w:rsidRDefault="007D2083" w:rsidP="003467CD">
      <w:pPr>
        <w:shd w:val="clear" w:color="auto" w:fill="FFFFFF"/>
        <w:spacing w:after="0" w:line="480" w:lineRule="auto"/>
        <w:ind w:left="720" w:hanging="360"/>
        <w:rPr>
          <w:rStyle w:val="Gl"/>
          <w:rFonts w:ascii="Times New Roman" w:hAnsi="Times New Roman" w:cs="Times New Roman"/>
          <w:color w:val="auto"/>
          <w:sz w:val="24"/>
          <w:szCs w:val="24"/>
        </w:rPr>
      </w:pPr>
    </w:p>
    <w:p w14:paraId="58754BB2" w14:textId="77777777" w:rsidR="007D2083" w:rsidRDefault="007D2083" w:rsidP="003467CD">
      <w:pPr>
        <w:shd w:val="clear" w:color="auto" w:fill="FFFFFF"/>
        <w:spacing w:after="0" w:line="480" w:lineRule="auto"/>
        <w:ind w:left="720" w:hanging="360"/>
        <w:rPr>
          <w:rStyle w:val="Gl"/>
          <w:rFonts w:ascii="Times New Roman" w:hAnsi="Times New Roman" w:cs="Times New Roman"/>
          <w:color w:val="auto"/>
          <w:sz w:val="24"/>
          <w:szCs w:val="24"/>
        </w:rPr>
      </w:pPr>
    </w:p>
    <w:p w14:paraId="4F2153B2" w14:textId="77777777" w:rsidR="003467CD" w:rsidRDefault="003467CD" w:rsidP="003467CD">
      <w:pPr>
        <w:shd w:val="clear" w:color="auto" w:fill="FFFFFF"/>
        <w:spacing w:after="0" w:line="480" w:lineRule="auto"/>
        <w:ind w:left="720" w:hanging="360"/>
        <w:rPr>
          <w:rStyle w:val="Gl"/>
          <w:rFonts w:ascii="Times New Roman" w:hAnsi="Times New Roman" w:cs="Times New Roman"/>
          <w:b w:val="0"/>
          <w:color w:val="auto"/>
          <w:sz w:val="32"/>
          <w:szCs w:val="32"/>
        </w:rPr>
      </w:pPr>
    </w:p>
    <w:p w14:paraId="6C268E96" w14:textId="77777777" w:rsidR="00411BB8" w:rsidRDefault="00411BB8" w:rsidP="00E5146A">
      <w:pPr>
        <w:shd w:val="clear" w:color="auto" w:fill="FFFFFF"/>
        <w:spacing w:after="0" w:line="480" w:lineRule="auto"/>
        <w:ind w:left="720" w:hanging="360"/>
        <w:jc w:val="both"/>
        <w:rPr>
          <w:rStyle w:val="Gl"/>
          <w:rFonts w:ascii="Times New Roman" w:hAnsi="Times New Roman" w:cs="Times New Roman"/>
          <w:b w:val="0"/>
          <w:color w:val="auto"/>
          <w:sz w:val="32"/>
          <w:szCs w:val="32"/>
        </w:rPr>
      </w:pPr>
    </w:p>
    <w:p w14:paraId="5929BA10" w14:textId="77777777" w:rsidR="00976173" w:rsidRPr="008D66F5" w:rsidRDefault="00976173" w:rsidP="00E5146A">
      <w:pPr>
        <w:shd w:val="clear" w:color="auto" w:fill="FFFFFF"/>
        <w:spacing w:after="0" w:line="480" w:lineRule="auto"/>
        <w:ind w:left="720" w:hanging="360"/>
        <w:jc w:val="both"/>
        <w:rPr>
          <w:rStyle w:val="Gl"/>
          <w:rFonts w:ascii="Times New Roman" w:hAnsi="Times New Roman" w:cs="Times New Roman"/>
          <w:b w:val="0"/>
          <w:color w:val="auto"/>
          <w:sz w:val="32"/>
          <w:szCs w:val="32"/>
        </w:rPr>
      </w:pPr>
    </w:p>
    <w:p w14:paraId="140AF16F" w14:textId="77777777" w:rsidR="008D66F5" w:rsidRPr="006620DA" w:rsidRDefault="008D66F5" w:rsidP="00E5146A">
      <w:pPr>
        <w:shd w:val="clear" w:color="auto" w:fill="FFFFFF"/>
        <w:spacing w:after="0" w:line="480" w:lineRule="auto"/>
        <w:ind w:left="720" w:hanging="360"/>
        <w:jc w:val="both"/>
        <w:rPr>
          <w:rFonts w:ascii="Times New Roman" w:hAnsi="Times New Roman" w:cs="Times New Roman"/>
          <w:sz w:val="32"/>
          <w:szCs w:val="32"/>
        </w:rPr>
      </w:pPr>
    </w:p>
    <w:p w14:paraId="27A96103"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5469F64"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5418DE0"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0916B047"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1CFF6AF2"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3049D5BD"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69556185"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2373FD6"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1ECC69C6"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335EF2CA"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5B5C0F37"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9606C04"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011E43BC"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3F881067"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698CD897"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414804E7"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6D01E0A2"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16000F2A"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46C4F53E"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FACF655"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41193869"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335C6ACD"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13DD6496"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563AE52E"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6B8B71FA"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28C550A8"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A03F005"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3D2D3480"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6989C5E4"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052A6A64"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04CC1D20"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2006153C"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994216F"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47C1DC13"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5DF65BB0"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6CAD7688"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5764C7BA"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054600D8"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AB93D5A"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03FACB82"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9720430"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4C72FE9" w14:textId="77777777" w:rsidR="00E5146A" w:rsidRDefault="00E5146A" w:rsidP="007E7E0A">
      <w:pPr>
        <w:shd w:val="clear" w:color="auto" w:fill="FFFFFF"/>
        <w:spacing w:after="0" w:line="480" w:lineRule="auto"/>
        <w:ind w:left="720" w:hanging="360"/>
        <w:jc w:val="both"/>
        <w:rPr>
          <w:rStyle w:val="Gl"/>
          <w:rFonts w:ascii="Times New Roman" w:hAnsi="Times New Roman" w:cs="Times New Roman"/>
          <w:sz w:val="32"/>
          <w:szCs w:val="32"/>
        </w:rPr>
      </w:pPr>
    </w:p>
    <w:p w14:paraId="7BA2466A" w14:textId="2617A950" w:rsidR="006620DA" w:rsidRPr="006620DA" w:rsidRDefault="006620DA" w:rsidP="007E7E0A">
      <w:pPr>
        <w:shd w:val="clear" w:color="auto" w:fill="FFFFFF"/>
        <w:spacing w:after="0" w:line="480" w:lineRule="auto"/>
        <w:ind w:left="720" w:hanging="360"/>
        <w:jc w:val="both"/>
        <w:rPr>
          <w:rFonts w:ascii="Times New Roman" w:hAnsi="Times New Roman" w:cs="Times New Roman"/>
          <w:sz w:val="32"/>
          <w:szCs w:val="32"/>
        </w:rPr>
      </w:pPr>
      <w:commentRangeStart w:id="1"/>
      <w:r w:rsidRPr="006620DA">
        <w:rPr>
          <w:rStyle w:val="Gl"/>
          <w:rFonts w:ascii="Times New Roman" w:hAnsi="Times New Roman" w:cs="Times New Roman"/>
          <w:sz w:val="32"/>
          <w:szCs w:val="32"/>
        </w:rPr>
        <w:t>Akademik</w:t>
      </w:r>
      <w:commentRangeEnd w:id="1"/>
      <w:r>
        <w:rPr>
          <w:rStyle w:val="AklamaBavurusu"/>
        </w:rPr>
        <w:commentReference w:id="1"/>
      </w:r>
      <w:r w:rsidRPr="006620DA">
        <w:rPr>
          <w:rFonts w:ascii="Times New Roman" w:hAnsi="Times New Roman" w:cs="Times New Roman"/>
          <w:sz w:val="32"/>
          <w:szCs w:val="32"/>
        </w:rPr>
        <w:t xml:space="preserve"> </w:t>
      </w:r>
      <w:r w:rsidRPr="006620DA">
        <w:rPr>
          <w:rStyle w:val="Gl"/>
          <w:rFonts w:ascii="Times New Roman" w:hAnsi="Times New Roman" w:cs="Times New Roman"/>
          <w:sz w:val="32"/>
          <w:szCs w:val="32"/>
        </w:rPr>
        <w:t>Özgeçmiş</w:t>
      </w:r>
    </w:p>
    <w:p w14:paraId="72CF353F" w14:textId="06A23525" w:rsidR="00C27E1A" w:rsidRPr="007E7E0A" w:rsidRDefault="002347F1"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7E7E0A">
        <w:rPr>
          <w:rFonts w:ascii="Times New Roman" w:eastAsia="Times New Roman" w:hAnsi="Times New Roman" w:cs="Times New Roman"/>
          <w:noProof/>
          <w:sz w:val="28"/>
          <w:szCs w:val="28"/>
        </w:rPr>
        <w:lastRenderedPageBreak/>
        <w:t>Unvanı, adı soyadı</w:t>
      </w:r>
    </w:p>
    <w:p w14:paraId="70F72C4A" w14:textId="0DA4C700" w:rsidR="00C27E1A" w:rsidRPr="007E7E0A" w:rsidRDefault="002347F1"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7E7E0A">
        <w:rPr>
          <w:rFonts w:ascii="Times New Roman" w:eastAsia="Times New Roman" w:hAnsi="Times New Roman" w:cs="Times New Roman"/>
          <w:noProof/>
          <w:sz w:val="28"/>
          <w:szCs w:val="28"/>
        </w:rPr>
        <w:t>Bölüm</w:t>
      </w:r>
    </w:p>
    <w:p w14:paraId="2CA1D4E0" w14:textId="12572444" w:rsidR="00C27E1A" w:rsidRPr="007E7E0A" w:rsidRDefault="002347F1"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7E7E0A">
        <w:rPr>
          <w:rFonts w:ascii="Times New Roman" w:eastAsia="Times New Roman" w:hAnsi="Times New Roman" w:cs="Times New Roman"/>
          <w:noProof/>
          <w:sz w:val="28"/>
          <w:szCs w:val="28"/>
        </w:rPr>
        <w:t>Yabancı dil</w:t>
      </w:r>
    </w:p>
    <w:p w14:paraId="12336077" w14:textId="76D89107" w:rsidR="00C27E1A" w:rsidRPr="007E7E0A" w:rsidRDefault="00592C56"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7E7E0A">
        <w:rPr>
          <w:rFonts w:ascii="Times New Roman" w:eastAsia="Times New Roman" w:hAnsi="Times New Roman" w:cs="Times New Roman"/>
          <w:noProof/>
          <w:sz w:val="28"/>
          <w:szCs w:val="28"/>
        </w:rPr>
        <w:t>Öğrenim bilgisi</w:t>
      </w:r>
    </w:p>
    <w:p w14:paraId="6D40B9D1" w14:textId="20C4A7D4" w:rsidR="00743831" w:rsidRPr="007E7E0A" w:rsidRDefault="00743831"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commentRangeStart w:id="2"/>
      <w:r w:rsidRPr="007E7E0A">
        <w:rPr>
          <w:rFonts w:ascii="Times New Roman" w:eastAsia="Times New Roman" w:hAnsi="Times New Roman" w:cs="Times New Roman"/>
          <w:noProof/>
          <w:sz w:val="28"/>
          <w:szCs w:val="28"/>
        </w:rPr>
        <w:t>Yönetilen</w:t>
      </w:r>
      <w:commentRangeEnd w:id="2"/>
      <w:r w:rsidR="002F5A15">
        <w:rPr>
          <w:rStyle w:val="AklamaBavurusu"/>
        </w:rPr>
        <w:commentReference w:id="2"/>
      </w:r>
      <w:r w:rsidRPr="007E7E0A">
        <w:rPr>
          <w:rFonts w:ascii="Times New Roman" w:eastAsia="Times New Roman" w:hAnsi="Times New Roman" w:cs="Times New Roman"/>
          <w:noProof/>
          <w:sz w:val="28"/>
          <w:szCs w:val="28"/>
        </w:rPr>
        <w:t xml:space="preserve"> tezler</w:t>
      </w:r>
    </w:p>
    <w:p w14:paraId="492003F8" w14:textId="60AD33F4" w:rsidR="00C27E1A" w:rsidRPr="007E7E0A" w:rsidRDefault="002347F1"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7E7E0A">
        <w:rPr>
          <w:rFonts w:ascii="Times New Roman" w:eastAsia="Times New Roman" w:hAnsi="Times New Roman" w:cs="Times New Roman"/>
          <w:noProof/>
          <w:sz w:val="28"/>
          <w:szCs w:val="28"/>
        </w:rPr>
        <w:t>Çalışılan kurumlar</w:t>
      </w:r>
    </w:p>
    <w:p w14:paraId="2AB8172C" w14:textId="3F90BC89" w:rsidR="000B380C" w:rsidRPr="007E7E0A" w:rsidRDefault="000B380C"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commentRangeStart w:id="3"/>
      <w:r w:rsidRPr="007E7E0A">
        <w:rPr>
          <w:rFonts w:ascii="Times New Roman" w:eastAsia="Times New Roman" w:hAnsi="Times New Roman" w:cs="Times New Roman"/>
          <w:noProof/>
          <w:sz w:val="28"/>
          <w:szCs w:val="28"/>
        </w:rPr>
        <w:t>Dersler (Ders saatleri ile birlikte verilmelidir)</w:t>
      </w:r>
      <w:commentRangeEnd w:id="3"/>
      <w:r w:rsidR="00284D61">
        <w:rPr>
          <w:rStyle w:val="AklamaBavurusu"/>
        </w:rPr>
        <w:commentReference w:id="3"/>
      </w:r>
    </w:p>
    <w:p w14:paraId="31DE3F6E" w14:textId="2FB32FC2" w:rsidR="00C27E1A" w:rsidRPr="007E7E0A" w:rsidRDefault="003A2DC3" w:rsidP="007E7E0A">
      <w:pPr>
        <w:pStyle w:val="Balk1"/>
        <w:numPr>
          <w:ilvl w:val="0"/>
          <w:numId w:val="23"/>
        </w:numPr>
        <w:spacing w:after="0" w:line="480" w:lineRule="auto"/>
        <w:jc w:val="both"/>
        <w:rPr>
          <w:rFonts w:ascii="Times New Roman" w:hAnsi="Times New Roman" w:cs="Times New Roman"/>
          <w:b w:val="0"/>
          <w:bCs w:val="0"/>
          <w:noProof/>
          <w:sz w:val="28"/>
          <w:szCs w:val="28"/>
          <w:u w:val="none"/>
        </w:rPr>
      </w:pPr>
      <w:commentRangeStart w:id="4"/>
      <w:r>
        <w:rPr>
          <w:rFonts w:ascii="Times New Roman" w:hAnsi="Times New Roman" w:cs="Times New Roman"/>
          <w:b w:val="0"/>
          <w:bCs w:val="0"/>
          <w:noProof/>
          <w:sz w:val="28"/>
          <w:szCs w:val="28"/>
          <w:u w:val="none"/>
        </w:rPr>
        <w:t>Uzmanlık</w:t>
      </w:r>
      <w:commentRangeEnd w:id="4"/>
      <w:r w:rsidR="00E8036B">
        <w:rPr>
          <w:rStyle w:val="AklamaBavurusu"/>
          <w:b w:val="0"/>
          <w:bCs w:val="0"/>
          <w:kern w:val="0"/>
          <w:u w:val="none"/>
        </w:rPr>
        <w:commentReference w:id="4"/>
      </w:r>
      <w:r>
        <w:rPr>
          <w:rFonts w:ascii="Times New Roman" w:hAnsi="Times New Roman" w:cs="Times New Roman"/>
          <w:b w:val="0"/>
          <w:bCs w:val="0"/>
          <w:noProof/>
          <w:sz w:val="28"/>
          <w:szCs w:val="28"/>
          <w:u w:val="none"/>
        </w:rPr>
        <w:t xml:space="preserve"> tezi</w:t>
      </w:r>
    </w:p>
    <w:p w14:paraId="60E09B4E" w14:textId="5F287223" w:rsidR="00C27E1A" w:rsidRPr="007E7E0A" w:rsidRDefault="002347F1" w:rsidP="007E7E0A">
      <w:pPr>
        <w:pStyle w:val="ListeParagraf"/>
        <w:numPr>
          <w:ilvl w:val="0"/>
          <w:numId w:val="23"/>
        </w:numPr>
        <w:shd w:val="clear" w:color="auto" w:fill="FFFFFF"/>
        <w:spacing w:after="0" w:line="480" w:lineRule="auto"/>
        <w:jc w:val="both"/>
        <w:rPr>
          <w:rFonts w:ascii="Times New Roman" w:hAnsi="Times New Roman" w:cs="Times New Roman"/>
          <w:noProof/>
          <w:sz w:val="28"/>
          <w:szCs w:val="28"/>
        </w:rPr>
      </w:pPr>
      <w:r w:rsidRPr="007E7E0A">
        <w:rPr>
          <w:rFonts w:ascii="Times New Roman" w:eastAsia="Times New Roman" w:hAnsi="Times New Roman" w:cs="Times New Roman"/>
          <w:noProof/>
          <w:sz w:val="28"/>
          <w:szCs w:val="28"/>
        </w:rPr>
        <w:t>Üye olduğu mesleki dernek ve kuruluşlar</w:t>
      </w:r>
    </w:p>
    <w:p w14:paraId="23B2EBAF" w14:textId="32CD6A69" w:rsidR="00C27E1A" w:rsidRDefault="006D5736" w:rsidP="007E7E0A">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w:t>
      </w:r>
      <w:commentRangeStart w:id="5"/>
      <w:r>
        <w:rPr>
          <w:rFonts w:ascii="Times New Roman" w:eastAsia="Times New Roman" w:hAnsi="Times New Roman" w:cs="Times New Roman"/>
          <w:noProof/>
          <w:sz w:val="28"/>
          <w:szCs w:val="28"/>
        </w:rPr>
        <w:t>Orijinal</w:t>
      </w:r>
      <w:commentRangeEnd w:id="5"/>
      <w:r w:rsidR="000B7993">
        <w:rPr>
          <w:rStyle w:val="AklamaBavurusu"/>
        </w:rPr>
        <w:commentReference w:id="5"/>
      </w:r>
      <w:r>
        <w:rPr>
          <w:rFonts w:ascii="Times New Roman" w:eastAsia="Times New Roman" w:hAnsi="Times New Roman" w:cs="Times New Roman"/>
          <w:noProof/>
          <w:sz w:val="28"/>
          <w:szCs w:val="28"/>
        </w:rPr>
        <w:t xml:space="preserve"> Araştırmalar</w:t>
      </w:r>
    </w:p>
    <w:p w14:paraId="6B6F170D" w14:textId="6B65606B" w:rsidR="00223C96" w:rsidRPr="00223C96" w:rsidRDefault="00223C96" w:rsidP="00223C96">
      <w:pPr>
        <w:pStyle w:val="ListeParagraf"/>
        <w:numPr>
          <w:ilvl w:val="1"/>
          <w:numId w:val="23"/>
        </w:numPr>
        <w:rPr>
          <w:rFonts w:ascii="Times New Roman" w:eastAsia="Times New Roman" w:hAnsi="Times New Roman" w:cs="Times New Roman"/>
          <w:noProof/>
          <w:sz w:val="28"/>
          <w:szCs w:val="28"/>
        </w:rPr>
      </w:pPr>
      <w:r w:rsidRPr="00223C96">
        <w:rPr>
          <w:rFonts w:ascii="Times New Roman" w:eastAsia="Times New Roman" w:hAnsi="Times New Roman" w:cs="Times New Roman"/>
          <w:noProof/>
          <w:sz w:val="28"/>
          <w:szCs w:val="28"/>
        </w:rPr>
        <w:t>Uluslararası hakemli dergilerde yayımlanan makaleler (SCI/SCI-E indeksli dergiler)</w:t>
      </w:r>
    </w:p>
    <w:p w14:paraId="762F985C" w14:textId="25D40A04" w:rsidR="00223C96" w:rsidRPr="00223C96" w:rsidRDefault="00223C96" w:rsidP="00223C96">
      <w:pPr>
        <w:pStyle w:val="ListeParagraf"/>
        <w:numPr>
          <w:ilvl w:val="1"/>
          <w:numId w:val="23"/>
        </w:numPr>
        <w:rPr>
          <w:rFonts w:ascii="Times New Roman" w:eastAsia="Times New Roman" w:hAnsi="Times New Roman" w:cs="Times New Roman"/>
          <w:noProof/>
          <w:sz w:val="28"/>
          <w:szCs w:val="28"/>
        </w:rPr>
      </w:pPr>
      <w:r w:rsidRPr="00223C96">
        <w:rPr>
          <w:rFonts w:ascii="Times New Roman" w:eastAsia="Times New Roman" w:hAnsi="Times New Roman" w:cs="Times New Roman"/>
          <w:noProof/>
          <w:sz w:val="28"/>
          <w:szCs w:val="28"/>
        </w:rPr>
        <w:t>Ulusal hakemli dergilerde yayımlanan makaleler (TR Dizin)</w:t>
      </w:r>
    </w:p>
    <w:p w14:paraId="521F5AA2" w14:textId="375F3765" w:rsidR="007E26A0" w:rsidRPr="007E26A0" w:rsidRDefault="007E26A0" w:rsidP="007E26A0">
      <w:pPr>
        <w:pStyle w:val="ListeParagraf"/>
        <w:numPr>
          <w:ilvl w:val="1"/>
          <w:numId w:val="23"/>
        </w:numPr>
        <w:rPr>
          <w:rFonts w:ascii="Times New Roman" w:eastAsia="Times New Roman" w:hAnsi="Times New Roman" w:cs="Times New Roman"/>
          <w:noProof/>
          <w:sz w:val="28"/>
          <w:szCs w:val="28"/>
        </w:rPr>
      </w:pPr>
      <w:r w:rsidRPr="007E26A0">
        <w:rPr>
          <w:rFonts w:ascii="Times New Roman" w:eastAsia="Times New Roman" w:hAnsi="Times New Roman" w:cs="Times New Roman"/>
          <w:noProof/>
          <w:sz w:val="28"/>
          <w:szCs w:val="28"/>
        </w:rPr>
        <w:t>Uluslararası hakemli dergilerde yayımlanan makaleler (SCI/SCI-E dışındaki dergiler)</w:t>
      </w:r>
    </w:p>
    <w:p w14:paraId="749926A9" w14:textId="46908BC6" w:rsidR="00223C96" w:rsidRPr="004163CE" w:rsidRDefault="005539AE" w:rsidP="004163CE">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Pr>
          <w:rFonts w:ascii="Times New Roman" w:eastAsia="Times New Roman" w:hAnsi="Times New Roman" w:cs="Times New Roman"/>
          <w:noProof/>
          <w:sz w:val="28"/>
          <w:szCs w:val="28"/>
        </w:rPr>
        <w:t xml:space="preserve"> Olgu sunumları ve derlemeler</w:t>
      </w:r>
    </w:p>
    <w:p w14:paraId="016EF6D1" w14:textId="42ED8D03" w:rsidR="0075106B" w:rsidRPr="0075106B" w:rsidRDefault="00204E1A" w:rsidP="0075106B">
      <w:pPr>
        <w:pStyle w:val="ListeParagraf"/>
        <w:numPr>
          <w:ilvl w:val="0"/>
          <w:numId w:val="23"/>
        </w:numPr>
        <w:rPr>
          <w:rStyle w:val="ti"/>
          <w:rFonts w:ascii="Times New Roman" w:hAnsi="Times New Roman" w:cs="Times New Roman"/>
          <w:noProof/>
          <w:sz w:val="28"/>
          <w:szCs w:val="28"/>
        </w:rPr>
      </w:pPr>
      <w:r>
        <w:rPr>
          <w:rStyle w:val="ti"/>
          <w:rFonts w:ascii="Times New Roman" w:hAnsi="Times New Roman" w:cs="Times New Roman"/>
          <w:noProof/>
          <w:sz w:val="28"/>
          <w:szCs w:val="28"/>
        </w:rPr>
        <w:t xml:space="preserve"> </w:t>
      </w:r>
      <w:r w:rsidR="0075106B" w:rsidRPr="0075106B">
        <w:rPr>
          <w:rStyle w:val="ti"/>
          <w:rFonts w:ascii="Times New Roman" w:hAnsi="Times New Roman" w:cs="Times New Roman"/>
          <w:noProof/>
          <w:sz w:val="28"/>
          <w:szCs w:val="28"/>
        </w:rPr>
        <w:t>Yazılan ulusal/uluslararası kitaplar veya kitaplardaki bölümler</w:t>
      </w:r>
    </w:p>
    <w:p w14:paraId="4A67371E" w14:textId="77777777" w:rsidR="00286941" w:rsidRDefault="0080201A" w:rsidP="00286941">
      <w:pPr>
        <w:pStyle w:val="ListeParagraf"/>
        <w:numPr>
          <w:ilvl w:val="0"/>
          <w:numId w:val="23"/>
        </w:numPr>
        <w:spacing w:after="0" w:line="480" w:lineRule="auto"/>
        <w:jc w:val="both"/>
        <w:rPr>
          <w:rFonts w:ascii="Times New Roman" w:hAnsi="Times New Roman" w:cs="Times New Roman"/>
          <w:noProof/>
          <w:sz w:val="28"/>
          <w:szCs w:val="28"/>
        </w:rPr>
      </w:pPr>
      <w:r>
        <w:rPr>
          <w:rFonts w:ascii="Times New Roman" w:hAnsi="Times New Roman" w:cs="Times New Roman"/>
          <w:noProof/>
          <w:sz w:val="28"/>
          <w:szCs w:val="28"/>
        </w:rPr>
        <w:t xml:space="preserve"> </w:t>
      </w:r>
      <w:commentRangeStart w:id="6"/>
      <w:r w:rsidR="002347F1" w:rsidRPr="007E7E0A">
        <w:rPr>
          <w:rFonts w:ascii="Times New Roman" w:hAnsi="Times New Roman" w:cs="Times New Roman"/>
          <w:noProof/>
          <w:sz w:val="28"/>
          <w:szCs w:val="28"/>
        </w:rPr>
        <w:t>Bildiriler</w:t>
      </w:r>
      <w:commentRangeEnd w:id="6"/>
      <w:r w:rsidR="000F0CE8">
        <w:rPr>
          <w:rStyle w:val="AklamaBavurusu"/>
        </w:rPr>
        <w:commentReference w:id="6"/>
      </w:r>
    </w:p>
    <w:p w14:paraId="2972C557" w14:textId="77777777" w:rsidR="00286941" w:rsidRDefault="002347F1" w:rsidP="00286941">
      <w:pPr>
        <w:pStyle w:val="ListeParagraf"/>
        <w:numPr>
          <w:ilvl w:val="1"/>
          <w:numId w:val="23"/>
        </w:numPr>
        <w:spacing w:after="0" w:line="480" w:lineRule="auto"/>
        <w:jc w:val="both"/>
        <w:rPr>
          <w:rFonts w:ascii="Times New Roman" w:hAnsi="Times New Roman" w:cs="Times New Roman"/>
          <w:noProof/>
          <w:sz w:val="28"/>
          <w:szCs w:val="28"/>
        </w:rPr>
      </w:pPr>
      <w:r w:rsidRPr="00286941">
        <w:rPr>
          <w:rFonts w:ascii="Times New Roman" w:hAnsi="Times New Roman" w:cs="Times New Roman"/>
          <w:noProof/>
          <w:sz w:val="28"/>
          <w:szCs w:val="28"/>
        </w:rPr>
        <w:t>Sözlü bildiriler</w:t>
      </w:r>
    </w:p>
    <w:p w14:paraId="63A3612C" w14:textId="0F1B2E52" w:rsidR="00C27E1A" w:rsidRPr="00286941" w:rsidRDefault="002347F1" w:rsidP="00286941">
      <w:pPr>
        <w:pStyle w:val="ListeParagraf"/>
        <w:numPr>
          <w:ilvl w:val="1"/>
          <w:numId w:val="23"/>
        </w:numPr>
        <w:spacing w:after="0" w:line="480" w:lineRule="auto"/>
        <w:jc w:val="both"/>
        <w:rPr>
          <w:rFonts w:ascii="Times New Roman" w:hAnsi="Times New Roman" w:cs="Times New Roman"/>
          <w:noProof/>
          <w:sz w:val="28"/>
          <w:szCs w:val="28"/>
        </w:rPr>
      </w:pPr>
      <w:r w:rsidRPr="00286941">
        <w:rPr>
          <w:rFonts w:ascii="Times New Roman" w:hAnsi="Times New Roman" w:cs="Times New Roman"/>
          <w:noProof/>
          <w:sz w:val="28"/>
          <w:szCs w:val="28"/>
        </w:rPr>
        <w:t>Poster</w:t>
      </w:r>
    </w:p>
    <w:p w14:paraId="5E77752B" w14:textId="52B38251" w:rsidR="00C27E1A" w:rsidRPr="00666653" w:rsidRDefault="0080201A" w:rsidP="00C27E1A">
      <w:pPr>
        <w:pStyle w:val="ListeParagraf"/>
        <w:numPr>
          <w:ilvl w:val="0"/>
          <w:numId w:val="23"/>
        </w:numPr>
        <w:tabs>
          <w:tab w:val="left" w:pos="180"/>
          <w:tab w:val="left" w:pos="720"/>
        </w:tabs>
        <w:autoSpaceDE w:val="0"/>
        <w:spacing w:after="0" w:line="480" w:lineRule="auto"/>
        <w:ind w:left="731"/>
        <w:jc w:val="both"/>
        <w:rPr>
          <w:noProof/>
        </w:rPr>
      </w:pPr>
      <w:r>
        <w:rPr>
          <w:rFonts w:ascii="Times New Roman" w:hAnsi="Times New Roman" w:cs="Times New Roman"/>
          <w:noProof/>
          <w:sz w:val="28"/>
          <w:szCs w:val="28"/>
        </w:rPr>
        <w:t xml:space="preserve"> </w:t>
      </w:r>
      <w:r w:rsidR="002347F1" w:rsidRPr="001E5211">
        <w:rPr>
          <w:rFonts w:ascii="Times New Roman" w:hAnsi="Times New Roman" w:cs="Times New Roman"/>
          <w:noProof/>
          <w:sz w:val="28"/>
          <w:szCs w:val="28"/>
        </w:rPr>
        <w:t>Kurs katılımları</w:t>
      </w:r>
    </w:p>
    <w:p w14:paraId="2235F4F4" w14:textId="723937AA" w:rsidR="00E95140" w:rsidRPr="004612FE" w:rsidRDefault="00666653" w:rsidP="00F549D9">
      <w:pPr>
        <w:pStyle w:val="ListeParagraf"/>
        <w:numPr>
          <w:ilvl w:val="0"/>
          <w:numId w:val="23"/>
        </w:numPr>
        <w:shd w:val="clear" w:color="auto" w:fill="FFFFFF"/>
        <w:tabs>
          <w:tab w:val="left" w:pos="180"/>
          <w:tab w:val="left" w:pos="720"/>
        </w:tabs>
        <w:autoSpaceDE w:val="0"/>
        <w:spacing w:after="240" w:line="480" w:lineRule="auto"/>
        <w:ind w:left="731"/>
        <w:jc w:val="both"/>
      </w:pPr>
      <w:commentRangeStart w:id="7"/>
      <w:r w:rsidRPr="00403852">
        <w:rPr>
          <w:rFonts w:ascii="Times New Roman" w:hAnsi="Times New Roman" w:cs="Times New Roman"/>
          <w:noProof/>
          <w:sz w:val="28"/>
          <w:szCs w:val="28"/>
        </w:rPr>
        <w:t>Atıflar</w:t>
      </w:r>
      <w:commentRangeEnd w:id="7"/>
      <w:r w:rsidR="00D80104">
        <w:rPr>
          <w:rStyle w:val="AklamaBavurusu"/>
        </w:rPr>
        <w:commentReference w:id="7"/>
      </w:r>
    </w:p>
    <w:p w14:paraId="12C3B283" w14:textId="6F99A765" w:rsidR="004612FE" w:rsidRPr="004612FE" w:rsidRDefault="004612FE" w:rsidP="004612FE">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4612FE">
        <w:rPr>
          <w:rFonts w:ascii="Times New Roman" w:eastAsia="Times New Roman" w:hAnsi="Times New Roman" w:cs="Times New Roman"/>
          <w:noProof/>
          <w:sz w:val="28"/>
          <w:szCs w:val="28"/>
        </w:rPr>
        <w:t>(Varsa)</w:t>
      </w:r>
      <w:r>
        <w:rPr>
          <w:rFonts w:ascii="Times New Roman" w:eastAsia="Times New Roman" w:hAnsi="Times New Roman" w:cs="Times New Roman"/>
          <w:noProof/>
          <w:sz w:val="28"/>
          <w:szCs w:val="28"/>
        </w:rPr>
        <w:t xml:space="preserve"> </w:t>
      </w:r>
      <w:r w:rsidRPr="004612FE">
        <w:rPr>
          <w:rFonts w:ascii="Times New Roman" w:eastAsia="Times New Roman" w:hAnsi="Times New Roman" w:cs="Times New Roman"/>
          <w:noProof/>
          <w:sz w:val="28"/>
          <w:szCs w:val="28"/>
        </w:rPr>
        <w:t>Diğer Yayınlar</w:t>
      </w:r>
    </w:p>
    <w:p w14:paraId="78A3F71F" w14:textId="77777777" w:rsidR="004612FE" w:rsidRPr="004612FE" w:rsidRDefault="004612FE" w:rsidP="004612FE">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4612FE">
        <w:rPr>
          <w:rFonts w:ascii="Times New Roman" w:eastAsia="Times New Roman" w:hAnsi="Times New Roman" w:cs="Times New Roman"/>
          <w:noProof/>
          <w:sz w:val="28"/>
          <w:szCs w:val="28"/>
        </w:rPr>
        <w:lastRenderedPageBreak/>
        <w:t>Editörlük</w:t>
      </w:r>
    </w:p>
    <w:p w14:paraId="454C4E8E" w14:textId="77777777" w:rsidR="004612FE" w:rsidRPr="004612FE" w:rsidRDefault="004612FE" w:rsidP="004612FE">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4612FE">
        <w:rPr>
          <w:rFonts w:ascii="Times New Roman" w:eastAsia="Times New Roman" w:hAnsi="Times New Roman" w:cs="Times New Roman"/>
          <w:noProof/>
          <w:sz w:val="28"/>
          <w:szCs w:val="28"/>
        </w:rPr>
        <w:t>Sertifika</w:t>
      </w:r>
    </w:p>
    <w:p w14:paraId="1B6E85D0" w14:textId="77777777" w:rsidR="004612FE" w:rsidRPr="004612FE" w:rsidRDefault="004612FE" w:rsidP="004612FE">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4612FE">
        <w:rPr>
          <w:rFonts w:ascii="Times New Roman" w:eastAsia="Times New Roman" w:hAnsi="Times New Roman" w:cs="Times New Roman"/>
          <w:noProof/>
          <w:sz w:val="28"/>
          <w:szCs w:val="28"/>
        </w:rPr>
        <w:t>Kurs</w:t>
      </w:r>
    </w:p>
    <w:p w14:paraId="1819684D" w14:textId="1C21515D" w:rsidR="004612FE" w:rsidRPr="00CC6069" w:rsidRDefault="004612FE" w:rsidP="00CC6069">
      <w:pPr>
        <w:pStyle w:val="ListeParagraf"/>
        <w:numPr>
          <w:ilvl w:val="0"/>
          <w:numId w:val="23"/>
        </w:numPr>
        <w:shd w:val="clear" w:color="auto" w:fill="FFFFFF"/>
        <w:spacing w:after="0" w:line="480" w:lineRule="auto"/>
        <w:jc w:val="both"/>
        <w:rPr>
          <w:rFonts w:ascii="Times New Roman" w:eastAsia="Times New Roman" w:hAnsi="Times New Roman" w:cs="Times New Roman"/>
          <w:noProof/>
          <w:sz w:val="28"/>
          <w:szCs w:val="28"/>
        </w:rPr>
      </w:pPr>
      <w:r w:rsidRPr="00CC6069">
        <w:rPr>
          <w:rFonts w:ascii="Times New Roman" w:eastAsia="Times New Roman" w:hAnsi="Times New Roman" w:cs="Times New Roman"/>
          <w:noProof/>
          <w:sz w:val="28"/>
          <w:szCs w:val="28"/>
        </w:rPr>
        <w:t xml:space="preserve"> Varsa Ödüller</w:t>
      </w:r>
    </w:p>
    <w:sectPr w:rsidR="004612FE" w:rsidRPr="00CC6069">
      <w:footnotePr>
        <w:pos w:val="beneathText"/>
      </w:footnotePr>
      <w:pgSz w:w="11905" w:h="16837"/>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del İstatistik" w:date="2021-10-26T11:02:00Z" w:initials="Mİ">
    <w:p w14:paraId="5DEE09E5" w14:textId="55888E26" w:rsidR="00426105" w:rsidRDefault="006620DA">
      <w:pPr>
        <w:pStyle w:val="AklamaMetni"/>
      </w:pPr>
      <w:r>
        <w:rPr>
          <w:rStyle w:val="AklamaBavurusu"/>
        </w:rPr>
        <w:annotationRef/>
      </w:r>
      <w:r w:rsidR="00426105" w:rsidRPr="00426105">
        <w:t>Tüm eserleri (Makale, bildiri, kitap/kitap bölümü, proje vb.) eksiksiz olarak içeren ÖZGEÇMİŞ hazırlanmalıdır</w:t>
      </w:r>
      <w:r w:rsidR="00426105">
        <w:t>.</w:t>
      </w:r>
    </w:p>
    <w:p w14:paraId="339D60B8" w14:textId="77777777" w:rsidR="00426105" w:rsidRDefault="00426105">
      <w:pPr>
        <w:pStyle w:val="AklamaMetni"/>
      </w:pPr>
    </w:p>
    <w:p w14:paraId="5EC4B12F" w14:textId="0FFE8E14" w:rsidR="006620DA" w:rsidRDefault="006620DA">
      <w:pPr>
        <w:pStyle w:val="AklamaMetni"/>
      </w:pPr>
      <w:r w:rsidRPr="006620DA">
        <w:t>Doçentlik başvurusunda adaya ait tüm eserlerin beyan edilmesi gerektiğinden bu husus oldukça önemlidir.</w:t>
      </w:r>
    </w:p>
  </w:comment>
  <w:comment w:id="2" w:author="Model İstatistik" w:date="2021-10-26T10:55:00Z" w:initials="Mİ">
    <w:p w14:paraId="29A822F2" w14:textId="449EC0EE" w:rsidR="002F5A15" w:rsidRDefault="002F5A15">
      <w:pPr>
        <w:pStyle w:val="AklamaMetni"/>
      </w:pPr>
      <w:r>
        <w:rPr>
          <w:rStyle w:val="AklamaBavurusu"/>
        </w:rPr>
        <w:annotationRef/>
      </w:r>
      <w:r>
        <w:t xml:space="preserve">YÖK üzerinde yayımlanmış olması gerekmektedir. </w:t>
      </w:r>
    </w:p>
  </w:comment>
  <w:comment w:id="3" w:author="Model İstatistik" w:date="2021-10-26T10:55:00Z" w:initials="Mİ">
    <w:p w14:paraId="6FAF03AF" w14:textId="5AFAD966" w:rsidR="00284D61" w:rsidRDefault="00284D61">
      <w:pPr>
        <w:pStyle w:val="AklamaMetni"/>
      </w:pPr>
      <w:r>
        <w:rPr>
          <w:rStyle w:val="AklamaBavurusu"/>
        </w:rPr>
        <w:annotationRef/>
      </w:r>
      <w:r>
        <w:t xml:space="preserve">İlgili kurumdan dersin verildiğine dair belgenin alınması gerekmektedir. </w:t>
      </w:r>
    </w:p>
  </w:comment>
  <w:comment w:id="4" w:author="Model İstatistik" w:date="2021-10-26T11:04:00Z" w:initials="Mİ">
    <w:p w14:paraId="2F53E9BC" w14:textId="77777777" w:rsidR="00E8036B" w:rsidRDefault="00E8036B" w:rsidP="00E8036B">
      <w:pPr>
        <w:pStyle w:val="AklamaMetni"/>
      </w:pPr>
      <w:r>
        <w:rPr>
          <w:rStyle w:val="AklamaBavurusu"/>
        </w:rPr>
        <w:annotationRef/>
      </w:r>
      <w:r>
        <w:rPr>
          <w:rStyle w:val="AklamaBavurusu"/>
        </w:rPr>
        <w:annotationRef/>
      </w:r>
      <w:r w:rsidRPr="00A4153A">
        <w:t>Eserlerden hangilerinin adaya ait tıpta uzmanlık tezinden hazırlanmış olduğunu belirten bir liste hazırlanmalıdır (</w:t>
      </w:r>
      <w:r w:rsidRPr="003202B5">
        <w:rPr>
          <w:i/>
          <w:iCs/>
        </w:rPr>
        <w:t>Doçentlik başvurusunda uzmanlık tezi kapsamında ve tez kapsamı dışında üretilen eserlerin kategorilendirilmesi ve puanlaması farklıdır</w:t>
      </w:r>
      <w:r w:rsidRPr="00A4153A">
        <w:t>).</w:t>
      </w:r>
    </w:p>
    <w:p w14:paraId="4FFA270D" w14:textId="413AA4B1" w:rsidR="00E8036B" w:rsidRDefault="00E8036B">
      <w:pPr>
        <w:pStyle w:val="AklamaMetni"/>
      </w:pPr>
    </w:p>
  </w:comment>
  <w:comment w:id="5" w:author="Model İstatistik" w:date="2021-10-26T10:58:00Z" w:initials="Mİ">
    <w:p w14:paraId="39E957CF" w14:textId="77777777" w:rsidR="000B7993" w:rsidRDefault="000B7993">
      <w:pPr>
        <w:pStyle w:val="AklamaMetni"/>
      </w:pPr>
      <w:r>
        <w:rPr>
          <w:rStyle w:val="AklamaBavurusu"/>
        </w:rPr>
        <w:annotationRef/>
      </w:r>
      <w:r w:rsidRPr="000B7993">
        <w:t xml:space="preserve">Puanlamada tekrara düşmemek için </w:t>
      </w:r>
      <w:r>
        <w:t>b</w:t>
      </w:r>
      <w:r w:rsidRPr="000B7993">
        <w:t>irbirlerinden üretilen (</w:t>
      </w:r>
      <w:r w:rsidRPr="003202B5">
        <w:rPr>
          <w:i/>
          <w:iCs/>
        </w:rPr>
        <w:t>bildiriden makale gibi</w:t>
      </w:r>
      <w:r w:rsidRPr="000B7993">
        <w:t xml:space="preserve">) çalışmalar varsa </w:t>
      </w:r>
      <w:r>
        <w:t xml:space="preserve">belirtilmesi gerekmektedir. </w:t>
      </w:r>
      <w:r w:rsidR="00E237B0">
        <w:t xml:space="preserve">Birbiri ile ilişkili eserlerin özgeçmiş hazırlanırken belirtilmesi gerekmektedir. </w:t>
      </w:r>
    </w:p>
    <w:p w14:paraId="22A58D86" w14:textId="77777777" w:rsidR="000F0CE8" w:rsidRDefault="000F0CE8">
      <w:pPr>
        <w:pStyle w:val="AklamaMetni"/>
      </w:pPr>
    </w:p>
    <w:p w14:paraId="651F394B" w14:textId="77777777" w:rsidR="000F0CE8" w:rsidRDefault="000F0CE8">
      <w:pPr>
        <w:pStyle w:val="AklamaMetni"/>
      </w:pPr>
      <w:r>
        <w:t xml:space="preserve">Bununla beraber; </w:t>
      </w:r>
    </w:p>
    <w:p w14:paraId="7FF2D83D" w14:textId="77777777" w:rsidR="000F0CE8" w:rsidRDefault="000F0CE8">
      <w:pPr>
        <w:pStyle w:val="AklamaMetni"/>
      </w:pPr>
    </w:p>
    <w:p w14:paraId="0CE9DACA" w14:textId="24898910" w:rsidR="000F0CE8" w:rsidRDefault="000F0CE8">
      <w:pPr>
        <w:pStyle w:val="AklamaMetni"/>
      </w:pPr>
      <w:r w:rsidRPr="000F0CE8">
        <w:t xml:space="preserve">Eserler arasından başvurulan bilim alanı ile ilgili olmayanlar için bir liste </w:t>
      </w:r>
      <w:r>
        <w:t xml:space="preserve">özellikle </w:t>
      </w:r>
      <w:r w:rsidRPr="000F0CE8">
        <w:t>hazırlanmalıdı</w:t>
      </w:r>
      <w:r w:rsidR="00695C37">
        <w:t>r</w:t>
      </w:r>
      <w:r w:rsidRPr="000F0CE8">
        <w:t>.</w:t>
      </w:r>
    </w:p>
  </w:comment>
  <w:comment w:id="6" w:author="Model İstatistik" w:date="2021-10-26T10:59:00Z" w:initials="Mİ">
    <w:p w14:paraId="55486951" w14:textId="7B86AC70" w:rsidR="000F0CE8" w:rsidRDefault="000F0CE8">
      <w:pPr>
        <w:pStyle w:val="AklamaMetni"/>
      </w:pPr>
      <w:r>
        <w:rPr>
          <w:rStyle w:val="AklamaBavurusu"/>
        </w:rPr>
        <w:annotationRef/>
      </w:r>
      <w:r>
        <w:t xml:space="preserve">Her bir bildiriye ait katılım belgeleri (sizin adınıza olmak zorunda değil) ve </w:t>
      </w:r>
    </w:p>
  </w:comment>
  <w:comment w:id="7" w:author="Model İstatistik" w:date="2021-10-26T11:02:00Z" w:initials="Mİ">
    <w:p w14:paraId="0385C512" w14:textId="7D74C2E4" w:rsidR="00D80104" w:rsidRDefault="00D80104">
      <w:pPr>
        <w:pStyle w:val="AklamaMetni"/>
      </w:pPr>
      <w:r>
        <w:rPr>
          <w:rStyle w:val="AklamaBavurusu"/>
        </w:rPr>
        <w:annotationRef/>
      </w:r>
      <w:r w:rsidRPr="00D80104">
        <w:t>Atıf listesi eksiksiz şekilde hazırlanmalıdır</w:t>
      </w:r>
      <w:r w:rsidR="003F2632">
        <w:t xml:space="preserve">. Merkezimizce eğer tüm atıflarınızın tespit edilmesi isteniyorsa ayrı bir hizmet olarak değerlendirilecektir.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4B12F" w15:done="0"/>
  <w15:commentEx w15:paraId="29A822F2" w15:done="0"/>
  <w15:commentEx w15:paraId="6FAF03AF" w15:done="0"/>
  <w15:commentEx w15:paraId="4FFA270D" w15:done="0"/>
  <w15:commentEx w15:paraId="0CE9DACA" w15:done="0"/>
  <w15:commentEx w15:paraId="55486951" w15:done="0"/>
  <w15:commentEx w15:paraId="0385C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25EDB" w16cex:dateUtc="2021-10-26T08:02:00Z"/>
  <w16cex:commentExtensible w16cex:durableId="25225D09" w16cex:dateUtc="2021-10-26T07:55:00Z"/>
  <w16cex:commentExtensible w16cex:durableId="25225D1B" w16cex:dateUtc="2021-10-26T07:55:00Z"/>
  <w16cex:commentExtensible w16cex:durableId="25225F2F" w16cex:dateUtc="2021-10-26T08:04:00Z"/>
  <w16cex:commentExtensible w16cex:durableId="25225DD4" w16cex:dateUtc="2021-10-26T07:58:00Z"/>
  <w16cex:commentExtensible w16cex:durableId="25225E2B" w16cex:dateUtc="2021-10-26T07:59:00Z"/>
  <w16cex:commentExtensible w16cex:durableId="25225EB0" w16cex:dateUtc="2021-10-26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C4B12F" w16cid:durableId="25225EDB"/>
  <w16cid:commentId w16cid:paraId="29A822F2" w16cid:durableId="25225D09"/>
  <w16cid:commentId w16cid:paraId="6FAF03AF" w16cid:durableId="25225D1B"/>
  <w16cid:commentId w16cid:paraId="4FFA270D" w16cid:durableId="25225F2F"/>
  <w16cid:commentId w16cid:paraId="0CE9DACA" w16cid:durableId="25225DD4"/>
  <w16cid:commentId w16cid:paraId="55486951" w16cid:durableId="25225E2B"/>
  <w16cid:commentId w16cid:paraId="0385C512" w16cid:durableId="25225E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31"/>
        </w:tabs>
        <w:ind w:left="731" w:hanging="360"/>
      </w:pPr>
    </w:lvl>
  </w:abstractNum>
  <w:abstractNum w:abstractNumId="5"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1704439"/>
    <w:multiLevelType w:val="hybridMultilevel"/>
    <w:tmpl w:val="1A92B29C"/>
    <w:lvl w:ilvl="0" w:tplc="3F921B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01B82121"/>
    <w:multiLevelType w:val="hybridMultilevel"/>
    <w:tmpl w:val="B0EAB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5C75E77"/>
    <w:multiLevelType w:val="hybridMultilevel"/>
    <w:tmpl w:val="78FE3E28"/>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85B3247"/>
    <w:multiLevelType w:val="hybridMultilevel"/>
    <w:tmpl w:val="365E36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9773D2C"/>
    <w:multiLevelType w:val="hybridMultilevel"/>
    <w:tmpl w:val="78FE3E28"/>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0FAA0D96"/>
    <w:multiLevelType w:val="hybridMultilevel"/>
    <w:tmpl w:val="52285B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0A25881"/>
    <w:multiLevelType w:val="hybridMultilevel"/>
    <w:tmpl w:val="F40271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0F53FED"/>
    <w:multiLevelType w:val="hybridMultilevel"/>
    <w:tmpl w:val="6BE6DB74"/>
    <w:lvl w:ilvl="0" w:tplc="95267284">
      <w:start w:val="1"/>
      <w:numFmt w:val="decimal"/>
      <w:lvlText w:val="%1."/>
      <w:lvlJc w:val="left"/>
      <w:pPr>
        <w:ind w:left="720" w:hanging="360"/>
      </w:pPr>
      <w:rPr>
        <w:rFonts w:ascii="Times New Roman" w:hAnsi="Times New Roman" w:cs="Times New Roman" w:hint="default"/>
        <w:sz w:val="28"/>
        <w:szCs w:val="28"/>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26D00DC"/>
    <w:multiLevelType w:val="hybridMultilevel"/>
    <w:tmpl w:val="EDCC5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3A12E65"/>
    <w:multiLevelType w:val="hybridMultilevel"/>
    <w:tmpl w:val="390E47DA"/>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7555DCB"/>
    <w:multiLevelType w:val="hybridMultilevel"/>
    <w:tmpl w:val="B136FAD2"/>
    <w:lvl w:ilvl="0" w:tplc="FA4E2A64">
      <w:start w:val="1"/>
      <w:numFmt w:val="decimal"/>
      <w:lvlText w:val="%1."/>
      <w:lvlJc w:val="left"/>
      <w:pPr>
        <w:ind w:left="720" w:hanging="360"/>
      </w:pPr>
      <w:rPr>
        <w:rFonts w:ascii="Times New Roman" w:hAnsi="Times New Roman" w:cs="Times New Roman" w:hint="default"/>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C2F6957"/>
    <w:multiLevelType w:val="hybridMultilevel"/>
    <w:tmpl w:val="3E800F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1FCB6387"/>
    <w:multiLevelType w:val="hybridMultilevel"/>
    <w:tmpl w:val="01D0FB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16843CC"/>
    <w:multiLevelType w:val="multilevel"/>
    <w:tmpl w:val="3466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D74920"/>
    <w:multiLevelType w:val="hybridMultilevel"/>
    <w:tmpl w:val="EAB49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1AA74D5"/>
    <w:multiLevelType w:val="hybridMultilevel"/>
    <w:tmpl w:val="E0908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A213DD"/>
    <w:multiLevelType w:val="hybridMultilevel"/>
    <w:tmpl w:val="78FE3E28"/>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A3412F8"/>
    <w:multiLevelType w:val="hybridMultilevel"/>
    <w:tmpl w:val="EAB49C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E58693F"/>
    <w:multiLevelType w:val="hybridMultilevel"/>
    <w:tmpl w:val="F90AA7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0512E38"/>
    <w:multiLevelType w:val="hybridMultilevel"/>
    <w:tmpl w:val="8A1CFF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91B4C60"/>
    <w:multiLevelType w:val="hybridMultilevel"/>
    <w:tmpl w:val="C4BE39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ACB1505"/>
    <w:multiLevelType w:val="hybridMultilevel"/>
    <w:tmpl w:val="2BCC887C"/>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CA80175"/>
    <w:multiLevelType w:val="hybridMultilevel"/>
    <w:tmpl w:val="3E7CA7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E4445A2"/>
    <w:multiLevelType w:val="hybridMultilevel"/>
    <w:tmpl w:val="78FE3E28"/>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0FB6F53"/>
    <w:multiLevelType w:val="hybridMultilevel"/>
    <w:tmpl w:val="6C847B7E"/>
    <w:lvl w:ilvl="0" w:tplc="0BF4E248">
      <w:start w:val="1"/>
      <w:numFmt w:val="decimal"/>
      <w:lvlText w:val="%1."/>
      <w:lvlJc w:val="left"/>
      <w:pPr>
        <w:ind w:left="720" w:hanging="360"/>
      </w:pPr>
      <w:rPr>
        <w:rFonts w:ascii="Calibri" w:eastAsia="Calibri" w:hAnsi="Calibri" w:cs="Calibri"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3F34B5D"/>
    <w:multiLevelType w:val="hybridMultilevel"/>
    <w:tmpl w:val="04F6B728"/>
    <w:lvl w:ilvl="0" w:tplc="84F64AA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AF86EC9"/>
    <w:multiLevelType w:val="hybridMultilevel"/>
    <w:tmpl w:val="1D7A5062"/>
    <w:lvl w:ilvl="0" w:tplc="420E621E">
      <w:start w:val="1"/>
      <w:numFmt w:val="decimal"/>
      <w:lvlText w:val="%1."/>
      <w:lvlJc w:val="left"/>
      <w:pPr>
        <w:ind w:left="720" w:hanging="360"/>
      </w:pPr>
      <w:rPr>
        <w:rFonts w:hint="default"/>
        <w:b w:val="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E742B26"/>
    <w:multiLevelType w:val="hybridMultilevel"/>
    <w:tmpl w:val="44FCE356"/>
    <w:lvl w:ilvl="0" w:tplc="FA88EAB6">
      <w:start w:val="1"/>
      <w:numFmt w:val="decimal"/>
      <w:lvlText w:val="%1."/>
      <w:lvlJc w:val="left"/>
      <w:pPr>
        <w:ind w:left="785" w:hanging="360"/>
      </w:pPr>
      <w:rPr>
        <w:rFonts w:ascii="Times New Roman" w:hAnsi="Times New Roman" w:cs="Times New Roman" w:hint="default"/>
        <w:b w:val="0"/>
        <w:sz w:val="24"/>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37" w15:restartNumberingAfterBreak="0">
    <w:nsid w:val="6FA71B41"/>
    <w:multiLevelType w:val="hybridMultilevel"/>
    <w:tmpl w:val="95D6BB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5686275"/>
    <w:multiLevelType w:val="hybridMultilevel"/>
    <w:tmpl w:val="4B7E95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1529C4"/>
    <w:multiLevelType w:val="hybridMultilevel"/>
    <w:tmpl w:val="438CE6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CF1FA1"/>
    <w:multiLevelType w:val="hybridMultilevel"/>
    <w:tmpl w:val="FAA2B6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9562AE9"/>
    <w:multiLevelType w:val="hybridMultilevel"/>
    <w:tmpl w:val="E4E0E5CA"/>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EE55EB1"/>
    <w:multiLevelType w:val="hybridMultilevel"/>
    <w:tmpl w:val="78FE3E28"/>
    <w:lvl w:ilvl="0" w:tplc="E918EF3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5"/>
  </w:num>
  <w:num w:numId="11">
    <w:abstractNumId w:val="11"/>
  </w:num>
  <w:num w:numId="12">
    <w:abstractNumId w:val="33"/>
  </w:num>
  <w:num w:numId="13">
    <w:abstractNumId w:val="15"/>
  </w:num>
  <w:num w:numId="14">
    <w:abstractNumId w:val="30"/>
  </w:num>
  <w:num w:numId="15">
    <w:abstractNumId w:val="22"/>
  </w:num>
  <w:num w:numId="16">
    <w:abstractNumId w:val="32"/>
  </w:num>
  <w:num w:numId="17">
    <w:abstractNumId w:val="13"/>
  </w:num>
  <w:num w:numId="18">
    <w:abstractNumId w:val="42"/>
  </w:num>
  <w:num w:numId="19">
    <w:abstractNumId w:val="41"/>
  </w:num>
  <w:num w:numId="20">
    <w:abstractNumId w:val="18"/>
  </w:num>
  <w:num w:numId="21">
    <w:abstractNumId w:val="12"/>
  </w:num>
  <w:num w:numId="22">
    <w:abstractNumId w:val="37"/>
  </w:num>
  <w:num w:numId="23">
    <w:abstractNumId w:val="16"/>
  </w:num>
  <w:num w:numId="24">
    <w:abstractNumId w:val="39"/>
  </w:num>
  <w:num w:numId="25">
    <w:abstractNumId w:val="36"/>
  </w:num>
  <w:num w:numId="26">
    <w:abstractNumId w:val="38"/>
  </w:num>
  <w:num w:numId="27">
    <w:abstractNumId w:val="34"/>
  </w:num>
  <w:num w:numId="28">
    <w:abstractNumId w:val="40"/>
  </w:num>
  <w:num w:numId="29">
    <w:abstractNumId w:val="9"/>
  </w:num>
  <w:num w:numId="30">
    <w:abstractNumId w:val="35"/>
  </w:num>
  <w:num w:numId="31">
    <w:abstractNumId w:val="29"/>
  </w:num>
  <w:num w:numId="32">
    <w:abstractNumId w:val="14"/>
  </w:num>
  <w:num w:numId="33">
    <w:abstractNumId w:val="17"/>
  </w:num>
  <w:num w:numId="34">
    <w:abstractNumId w:val="10"/>
  </w:num>
  <w:num w:numId="35">
    <w:abstractNumId w:val="21"/>
  </w:num>
  <w:num w:numId="36">
    <w:abstractNumId w:val="26"/>
  </w:num>
  <w:num w:numId="37">
    <w:abstractNumId w:val="23"/>
  </w:num>
  <w:num w:numId="38">
    <w:abstractNumId w:val="31"/>
  </w:num>
  <w:num w:numId="39">
    <w:abstractNumId w:val="28"/>
  </w:num>
  <w:num w:numId="40">
    <w:abstractNumId w:val="20"/>
  </w:num>
  <w:num w:numId="41">
    <w:abstractNumId w:val="27"/>
  </w:num>
  <w:num w:numId="42">
    <w:abstractNumId w:val="24"/>
  </w:num>
  <w:num w:numId="43">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el İstatistik">
    <w15:presenceInfo w15:providerId="Windows Live" w15:userId="bc6a24a476eb25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84"/>
    <w:rsid w:val="00003F3F"/>
    <w:rsid w:val="00012A95"/>
    <w:rsid w:val="00016C72"/>
    <w:rsid w:val="00020984"/>
    <w:rsid w:val="000305BC"/>
    <w:rsid w:val="000509F3"/>
    <w:rsid w:val="00051810"/>
    <w:rsid w:val="00085E2D"/>
    <w:rsid w:val="000966A6"/>
    <w:rsid w:val="00097B5C"/>
    <w:rsid w:val="000B380C"/>
    <w:rsid w:val="000B7993"/>
    <w:rsid w:val="000D26B2"/>
    <w:rsid w:val="000F0CE8"/>
    <w:rsid w:val="000F29C0"/>
    <w:rsid w:val="00136E1F"/>
    <w:rsid w:val="001765EA"/>
    <w:rsid w:val="00181E00"/>
    <w:rsid w:val="00186F4B"/>
    <w:rsid w:val="001A580D"/>
    <w:rsid w:val="001B7DA8"/>
    <w:rsid w:val="001C68D6"/>
    <w:rsid w:val="001E3D8E"/>
    <w:rsid w:val="001E5211"/>
    <w:rsid w:val="001E6C92"/>
    <w:rsid w:val="001F21E0"/>
    <w:rsid w:val="001F7029"/>
    <w:rsid w:val="00204E1A"/>
    <w:rsid w:val="00223569"/>
    <w:rsid w:val="00223C96"/>
    <w:rsid w:val="002274FF"/>
    <w:rsid w:val="002347F1"/>
    <w:rsid w:val="00245D6B"/>
    <w:rsid w:val="00257CEA"/>
    <w:rsid w:val="00284D61"/>
    <w:rsid w:val="002855A0"/>
    <w:rsid w:val="00286941"/>
    <w:rsid w:val="002B1705"/>
    <w:rsid w:val="002B7ABF"/>
    <w:rsid w:val="002C4221"/>
    <w:rsid w:val="002D3B34"/>
    <w:rsid w:val="002D65DE"/>
    <w:rsid w:val="002E633A"/>
    <w:rsid w:val="002F57F2"/>
    <w:rsid w:val="002F5A15"/>
    <w:rsid w:val="003019DC"/>
    <w:rsid w:val="00312F78"/>
    <w:rsid w:val="003202B5"/>
    <w:rsid w:val="0032325C"/>
    <w:rsid w:val="00341258"/>
    <w:rsid w:val="00343D64"/>
    <w:rsid w:val="003467CD"/>
    <w:rsid w:val="003536B7"/>
    <w:rsid w:val="00370C44"/>
    <w:rsid w:val="003A1CB2"/>
    <w:rsid w:val="003A2DC3"/>
    <w:rsid w:val="003A3746"/>
    <w:rsid w:val="003C13FE"/>
    <w:rsid w:val="003D1C04"/>
    <w:rsid w:val="003F2632"/>
    <w:rsid w:val="00403852"/>
    <w:rsid w:val="00411BB8"/>
    <w:rsid w:val="004163CE"/>
    <w:rsid w:val="00417A43"/>
    <w:rsid w:val="004217CA"/>
    <w:rsid w:val="00426105"/>
    <w:rsid w:val="00430AF1"/>
    <w:rsid w:val="00437AA3"/>
    <w:rsid w:val="00450599"/>
    <w:rsid w:val="00456A13"/>
    <w:rsid w:val="004612FE"/>
    <w:rsid w:val="00483024"/>
    <w:rsid w:val="004B6CF3"/>
    <w:rsid w:val="005413D0"/>
    <w:rsid w:val="005539AE"/>
    <w:rsid w:val="005539E7"/>
    <w:rsid w:val="005574F3"/>
    <w:rsid w:val="005717E4"/>
    <w:rsid w:val="00576A74"/>
    <w:rsid w:val="00577DFB"/>
    <w:rsid w:val="00582BF9"/>
    <w:rsid w:val="00592C56"/>
    <w:rsid w:val="00596CB2"/>
    <w:rsid w:val="005D389D"/>
    <w:rsid w:val="005E65EE"/>
    <w:rsid w:val="005F7C92"/>
    <w:rsid w:val="006257BF"/>
    <w:rsid w:val="00627F9E"/>
    <w:rsid w:val="006329FD"/>
    <w:rsid w:val="00652A28"/>
    <w:rsid w:val="006620DA"/>
    <w:rsid w:val="00666653"/>
    <w:rsid w:val="00672401"/>
    <w:rsid w:val="0067278B"/>
    <w:rsid w:val="00673134"/>
    <w:rsid w:val="006759D4"/>
    <w:rsid w:val="0068131F"/>
    <w:rsid w:val="00694C3F"/>
    <w:rsid w:val="00695C37"/>
    <w:rsid w:val="006B0859"/>
    <w:rsid w:val="006C30A5"/>
    <w:rsid w:val="006C4D52"/>
    <w:rsid w:val="006D5736"/>
    <w:rsid w:val="006E3DB0"/>
    <w:rsid w:val="006E4CDD"/>
    <w:rsid w:val="006F7707"/>
    <w:rsid w:val="00703180"/>
    <w:rsid w:val="007036B2"/>
    <w:rsid w:val="00715976"/>
    <w:rsid w:val="00720576"/>
    <w:rsid w:val="00731F62"/>
    <w:rsid w:val="00743831"/>
    <w:rsid w:val="0075106B"/>
    <w:rsid w:val="0076213D"/>
    <w:rsid w:val="00772120"/>
    <w:rsid w:val="0079346C"/>
    <w:rsid w:val="007A0373"/>
    <w:rsid w:val="007B5582"/>
    <w:rsid w:val="007B6E7C"/>
    <w:rsid w:val="007C1F4C"/>
    <w:rsid w:val="007D2083"/>
    <w:rsid w:val="007E26A0"/>
    <w:rsid w:val="007E7E0A"/>
    <w:rsid w:val="0080201A"/>
    <w:rsid w:val="00817DFE"/>
    <w:rsid w:val="00830A30"/>
    <w:rsid w:val="00836BB0"/>
    <w:rsid w:val="0084053E"/>
    <w:rsid w:val="00845189"/>
    <w:rsid w:val="00845D9B"/>
    <w:rsid w:val="00855BF9"/>
    <w:rsid w:val="00855CD7"/>
    <w:rsid w:val="00876386"/>
    <w:rsid w:val="008D66F5"/>
    <w:rsid w:val="008D7D9E"/>
    <w:rsid w:val="008E70B4"/>
    <w:rsid w:val="009155DC"/>
    <w:rsid w:val="009418CB"/>
    <w:rsid w:val="00942250"/>
    <w:rsid w:val="009472C7"/>
    <w:rsid w:val="00976173"/>
    <w:rsid w:val="00981171"/>
    <w:rsid w:val="009827C2"/>
    <w:rsid w:val="009A350A"/>
    <w:rsid w:val="009A66E1"/>
    <w:rsid w:val="009C0458"/>
    <w:rsid w:val="009C1E59"/>
    <w:rsid w:val="009E0267"/>
    <w:rsid w:val="009F6C61"/>
    <w:rsid w:val="00A1169F"/>
    <w:rsid w:val="00A327C0"/>
    <w:rsid w:val="00A4153A"/>
    <w:rsid w:val="00A478DA"/>
    <w:rsid w:val="00A578E5"/>
    <w:rsid w:val="00A66B03"/>
    <w:rsid w:val="00AA4038"/>
    <w:rsid w:val="00AB7A33"/>
    <w:rsid w:val="00B109B8"/>
    <w:rsid w:val="00B178C0"/>
    <w:rsid w:val="00B41677"/>
    <w:rsid w:val="00B6200A"/>
    <w:rsid w:val="00B7161D"/>
    <w:rsid w:val="00B73040"/>
    <w:rsid w:val="00B74653"/>
    <w:rsid w:val="00BC180B"/>
    <w:rsid w:val="00BC5FDA"/>
    <w:rsid w:val="00BF0D5D"/>
    <w:rsid w:val="00C06F5A"/>
    <w:rsid w:val="00C27E1A"/>
    <w:rsid w:val="00C43982"/>
    <w:rsid w:val="00C50429"/>
    <w:rsid w:val="00C6005D"/>
    <w:rsid w:val="00CA3905"/>
    <w:rsid w:val="00CA50A9"/>
    <w:rsid w:val="00CB0F0C"/>
    <w:rsid w:val="00CB4829"/>
    <w:rsid w:val="00CC6069"/>
    <w:rsid w:val="00CD029B"/>
    <w:rsid w:val="00CD1C36"/>
    <w:rsid w:val="00D20D7D"/>
    <w:rsid w:val="00D23C28"/>
    <w:rsid w:val="00D309E5"/>
    <w:rsid w:val="00D57685"/>
    <w:rsid w:val="00D76911"/>
    <w:rsid w:val="00D80104"/>
    <w:rsid w:val="00D92755"/>
    <w:rsid w:val="00DA1999"/>
    <w:rsid w:val="00DA228C"/>
    <w:rsid w:val="00DB17CB"/>
    <w:rsid w:val="00DB1C62"/>
    <w:rsid w:val="00DD5877"/>
    <w:rsid w:val="00DF0597"/>
    <w:rsid w:val="00E222A2"/>
    <w:rsid w:val="00E237B0"/>
    <w:rsid w:val="00E248E6"/>
    <w:rsid w:val="00E379EF"/>
    <w:rsid w:val="00E5115A"/>
    <w:rsid w:val="00E5146A"/>
    <w:rsid w:val="00E8036B"/>
    <w:rsid w:val="00E91DFB"/>
    <w:rsid w:val="00E9271D"/>
    <w:rsid w:val="00E95140"/>
    <w:rsid w:val="00EA0705"/>
    <w:rsid w:val="00ED5BB9"/>
    <w:rsid w:val="00ED76CE"/>
    <w:rsid w:val="00EE2FE3"/>
    <w:rsid w:val="00EF4DC4"/>
    <w:rsid w:val="00EF6257"/>
    <w:rsid w:val="00F07FE6"/>
    <w:rsid w:val="00F167CE"/>
    <w:rsid w:val="00F4613B"/>
    <w:rsid w:val="00F5507F"/>
    <w:rsid w:val="00F71F47"/>
    <w:rsid w:val="00F73FE9"/>
    <w:rsid w:val="00F82A76"/>
    <w:rsid w:val="00F96C86"/>
    <w:rsid w:val="00FB38A1"/>
    <w:rsid w:val="00FF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2162E2"/>
  <w15:chartTrackingRefBased/>
  <w15:docId w15:val="{794F30A5-C68C-4D68-8DA6-A67F9A02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1A"/>
    <w:pPr>
      <w:suppressAutoHyphens/>
      <w:spacing w:after="200" w:line="276" w:lineRule="auto"/>
    </w:pPr>
    <w:rPr>
      <w:rFonts w:ascii="Calibri" w:eastAsia="Calibri" w:hAnsi="Calibri" w:cs="Calibri"/>
      <w:lang w:eastAsia="ar-SA"/>
    </w:rPr>
  </w:style>
  <w:style w:type="paragraph" w:styleId="Balk1">
    <w:name w:val="heading 1"/>
    <w:basedOn w:val="Normal"/>
    <w:next w:val="Normal"/>
    <w:link w:val="Balk1Char"/>
    <w:qFormat/>
    <w:rsid w:val="00C27E1A"/>
    <w:pPr>
      <w:keepNext/>
      <w:numPr>
        <w:numId w:val="1"/>
      </w:numPr>
      <w:outlineLvl w:val="0"/>
    </w:pPr>
    <w:rPr>
      <w:b/>
      <w:bCs/>
      <w:kern w:val="1"/>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27E1A"/>
    <w:rPr>
      <w:rFonts w:ascii="Calibri" w:eastAsia="Calibri" w:hAnsi="Calibri" w:cs="Calibri"/>
      <w:b/>
      <w:bCs/>
      <w:kern w:val="1"/>
      <w:u w:val="single"/>
      <w:lang w:eastAsia="ar-SA"/>
    </w:rPr>
  </w:style>
  <w:style w:type="character" w:customStyle="1" w:styleId="WW8Num1z0">
    <w:name w:val="WW8Num1z0"/>
    <w:rsid w:val="00C27E1A"/>
    <w:rPr>
      <w:rFonts w:ascii="Symbol" w:hAnsi="Symbol" w:cs="OpenSymbol"/>
    </w:rPr>
  </w:style>
  <w:style w:type="character" w:customStyle="1" w:styleId="WW8Num1z1">
    <w:name w:val="WW8Num1z1"/>
    <w:rsid w:val="00C27E1A"/>
    <w:rPr>
      <w:rFonts w:ascii="OpenSymbol" w:hAnsi="OpenSymbol" w:cs="OpenSymbol"/>
    </w:rPr>
  </w:style>
  <w:style w:type="character" w:customStyle="1" w:styleId="WW8Num2z0">
    <w:name w:val="WW8Num2z0"/>
    <w:rsid w:val="00C27E1A"/>
    <w:rPr>
      <w:rFonts w:ascii="Symbol" w:hAnsi="Symbol" w:cs="OpenSymbol"/>
    </w:rPr>
  </w:style>
  <w:style w:type="character" w:customStyle="1" w:styleId="WW8Num2z1">
    <w:name w:val="WW8Num2z1"/>
    <w:rsid w:val="00C27E1A"/>
    <w:rPr>
      <w:rFonts w:ascii="OpenSymbol" w:hAnsi="OpenSymbol" w:cs="OpenSymbol"/>
    </w:rPr>
  </w:style>
  <w:style w:type="character" w:customStyle="1" w:styleId="Absatz-Standardschriftart">
    <w:name w:val="Absatz-Standardschriftart"/>
    <w:rsid w:val="00C27E1A"/>
  </w:style>
  <w:style w:type="character" w:customStyle="1" w:styleId="WW-Absatz-Standardschriftart">
    <w:name w:val="WW-Absatz-Standardschriftart"/>
    <w:rsid w:val="00C27E1A"/>
  </w:style>
  <w:style w:type="character" w:customStyle="1" w:styleId="VarsaylanParagrafYazTipi1">
    <w:name w:val="Varsayılan Paragraf Yazı Tipi1"/>
    <w:rsid w:val="00C27E1A"/>
  </w:style>
  <w:style w:type="character" w:styleId="Kpr">
    <w:name w:val="Hyperlink"/>
    <w:rsid w:val="00C27E1A"/>
    <w:rPr>
      <w:rFonts w:ascii="Verdana" w:hAnsi="Verdana"/>
      <w:color w:val="666666"/>
      <w:sz w:val="18"/>
      <w:szCs w:val="18"/>
      <w:u w:val="single"/>
    </w:rPr>
  </w:style>
  <w:style w:type="character" w:styleId="Gl">
    <w:name w:val="Strong"/>
    <w:qFormat/>
    <w:rsid w:val="00C27E1A"/>
    <w:rPr>
      <w:b/>
      <w:bCs/>
      <w:color w:val="0A75AB"/>
    </w:rPr>
  </w:style>
  <w:style w:type="character" w:customStyle="1" w:styleId="Maddearetleri">
    <w:name w:val="Madde İşaretleri"/>
    <w:rsid w:val="00C27E1A"/>
    <w:rPr>
      <w:rFonts w:ascii="OpenSymbol" w:eastAsia="OpenSymbol" w:hAnsi="OpenSymbol" w:cs="OpenSymbol"/>
    </w:rPr>
  </w:style>
  <w:style w:type="character" w:customStyle="1" w:styleId="NumaralamaSimgeleri">
    <w:name w:val="Numaralama Simgeleri"/>
    <w:rsid w:val="00C27E1A"/>
  </w:style>
  <w:style w:type="character" w:customStyle="1" w:styleId="Heading2Char">
    <w:name w:val="Heading 2 Char"/>
    <w:rsid w:val="00C27E1A"/>
    <w:rPr>
      <w:b/>
      <w:bCs/>
      <w:kern w:val="1"/>
      <w:sz w:val="24"/>
      <w:szCs w:val="24"/>
      <w:lang w:val="tr-TR" w:eastAsia="ar-SA" w:bidi="ar-SA"/>
    </w:rPr>
  </w:style>
  <w:style w:type="character" w:customStyle="1" w:styleId="ti2">
    <w:name w:val="ti2"/>
    <w:rsid w:val="00C27E1A"/>
    <w:rPr>
      <w:sz w:val="22"/>
      <w:szCs w:val="22"/>
    </w:rPr>
  </w:style>
  <w:style w:type="character" w:customStyle="1" w:styleId="Heading1Char">
    <w:name w:val="Heading 1 Char"/>
    <w:rsid w:val="00C27E1A"/>
    <w:rPr>
      <w:b/>
      <w:bCs/>
      <w:kern w:val="1"/>
      <w:sz w:val="24"/>
      <w:szCs w:val="24"/>
      <w:u w:val="single"/>
      <w:lang w:val="tr-TR" w:eastAsia="ar-SA" w:bidi="ar-SA"/>
    </w:rPr>
  </w:style>
  <w:style w:type="character" w:customStyle="1" w:styleId="ti">
    <w:name w:val="ti"/>
    <w:basedOn w:val="VarsaylanParagrafYazTipi1"/>
    <w:rsid w:val="00C27E1A"/>
  </w:style>
  <w:style w:type="paragraph" w:customStyle="1" w:styleId="Balk">
    <w:name w:val="Başlık"/>
    <w:basedOn w:val="Normal"/>
    <w:next w:val="GvdeMetni"/>
    <w:rsid w:val="00C27E1A"/>
    <w:pPr>
      <w:keepNext/>
      <w:spacing w:before="240" w:after="120"/>
    </w:pPr>
    <w:rPr>
      <w:rFonts w:ascii="Arial" w:eastAsia="MS Mincho" w:hAnsi="Arial" w:cs="Tahoma"/>
      <w:sz w:val="28"/>
      <w:szCs w:val="28"/>
    </w:rPr>
  </w:style>
  <w:style w:type="paragraph" w:styleId="GvdeMetni">
    <w:name w:val="Body Text"/>
    <w:basedOn w:val="Normal"/>
    <w:link w:val="GvdeMetniChar"/>
    <w:rsid w:val="00C27E1A"/>
    <w:pPr>
      <w:spacing w:after="120"/>
    </w:pPr>
  </w:style>
  <w:style w:type="character" w:customStyle="1" w:styleId="GvdeMetniChar">
    <w:name w:val="Gövde Metni Char"/>
    <w:basedOn w:val="VarsaylanParagrafYazTipi"/>
    <w:link w:val="GvdeMetni"/>
    <w:rsid w:val="00C27E1A"/>
    <w:rPr>
      <w:rFonts w:ascii="Calibri" w:eastAsia="Calibri" w:hAnsi="Calibri" w:cs="Calibri"/>
      <w:lang w:eastAsia="ar-SA"/>
    </w:rPr>
  </w:style>
  <w:style w:type="paragraph" w:styleId="Liste">
    <w:name w:val="List"/>
    <w:basedOn w:val="GvdeMetni"/>
    <w:rsid w:val="00C27E1A"/>
    <w:rPr>
      <w:rFonts w:cs="Tahoma"/>
    </w:rPr>
  </w:style>
  <w:style w:type="paragraph" w:customStyle="1" w:styleId="Dizin">
    <w:name w:val="Dizin"/>
    <w:basedOn w:val="Normal"/>
    <w:rsid w:val="00C27E1A"/>
    <w:pPr>
      <w:suppressLineNumbers/>
    </w:pPr>
    <w:rPr>
      <w:rFonts w:cs="Tahoma"/>
    </w:rPr>
  </w:style>
  <w:style w:type="paragraph" w:customStyle="1" w:styleId="WW-Balk">
    <w:name w:val="WW-Başlık"/>
    <w:basedOn w:val="Normal"/>
    <w:rsid w:val="00C27E1A"/>
    <w:pPr>
      <w:suppressLineNumbers/>
      <w:spacing w:before="120" w:after="120"/>
    </w:pPr>
    <w:rPr>
      <w:rFonts w:cs="Tahoma"/>
      <w:i/>
      <w:iCs/>
      <w:sz w:val="24"/>
      <w:szCs w:val="24"/>
    </w:rPr>
  </w:style>
  <w:style w:type="paragraph" w:customStyle="1" w:styleId="WW-Balk1">
    <w:name w:val="WW-Başlık1"/>
    <w:basedOn w:val="Normal"/>
    <w:rsid w:val="00C27E1A"/>
    <w:pPr>
      <w:suppressLineNumbers/>
      <w:spacing w:before="120" w:after="120"/>
    </w:pPr>
    <w:rPr>
      <w:rFonts w:cs="Tahoma"/>
      <w:i/>
      <w:iCs/>
      <w:sz w:val="24"/>
      <w:szCs w:val="24"/>
    </w:rPr>
  </w:style>
  <w:style w:type="character" w:customStyle="1" w:styleId="UnresolvedMention">
    <w:name w:val="Unresolved Mention"/>
    <w:uiPriority w:val="99"/>
    <w:semiHidden/>
    <w:unhideWhenUsed/>
    <w:rsid w:val="00C27E1A"/>
    <w:rPr>
      <w:color w:val="605E5C"/>
      <w:shd w:val="clear" w:color="auto" w:fill="E1DFDD"/>
    </w:rPr>
  </w:style>
  <w:style w:type="paragraph" w:customStyle="1" w:styleId="nova-e-listitem">
    <w:name w:val="nova-e-list__item"/>
    <w:basedOn w:val="Normal"/>
    <w:rsid w:val="00C27E1A"/>
    <w:pPr>
      <w:suppressAutoHyphens w:val="0"/>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27E1A"/>
    <w:pPr>
      <w:ind w:left="708"/>
    </w:pPr>
  </w:style>
  <w:style w:type="character" w:styleId="AklamaBavurusu">
    <w:name w:val="annotation reference"/>
    <w:basedOn w:val="VarsaylanParagrafYazTipi"/>
    <w:uiPriority w:val="99"/>
    <w:semiHidden/>
    <w:unhideWhenUsed/>
    <w:rsid w:val="00085E2D"/>
    <w:rPr>
      <w:sz w:val="16"/>
      <w:szCs w:val="16"/>
    </w:rPr>
  </w:style>
  <w:style w:type="paragraph" w:styleId="AklamaMetni">
    <w:name w:val="annotation text"/>
    <w:basedOn w:val="Normal"/>
    <w:link w:val="AklamaMetniChar"/>
    <w:uiPriority w:val="99"/>
    <w:semiHidden/>
    <w:unhideWhenUsed/>
    <w:rsid w:val="00085E2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85E2D"/>
    <w:rPr>
      <w:rFonts w:ascii="Calibri" w:eastAsia="Calibri" w:hAnsi="Calibri" w:cs="Calibri"/>
      <w:sz w:val="20"/>
      <w:szCs w:val="20"/>
      <w:lang w:eastAsia="ar-SA"/>
    </w:rPr>
  </w:style>
  <w:style w:type="paragraph" w:styleId="AklamaKonusu">
    <w:name w:val="annotation subject"/>
    <w:basedOn w:val="AklamaMetni"/>
    <w:next w:val="AklamaMetni"/>
    <w:link w:val="AklamaKonusuChar"/>
    <w:uiPriority w:val="99"/>
    <w:semiHidden/>
    <w:unhideWhenUsed/>
    <w:rsid w:val="00085E2D"/>
    <w:rPr>
      <w:b/>
      <w:bCs/>
    </w:rPr>
  </w:style>
  <w:style w:type="character" w:customStyle="1" w:styleId="AklamaKonusuChar">
    <w:name w:val="Açıklama Konusu Char"/>
    <w:basedOn w:val="AklamaMetniChar"/>
    <w:link w:val="AklamaKonusu"/>
    <w:uiPriority w:val="99"/>
    <w:semiHidden/>
    <w:rsid w:val="00085E2D"/>
    <w:rPr>
      <w:rFonts w:ascii="Calibri" w:eastAsia="Calibri" w:hAnsi="Calibri" w:cs="Calibri"/>
      <w:b/>
      <w:bCs/>
      <w:sz w:val="20"/>
      <w:szCs w:val="20"/>
      <w:lang w:eastAsia="ar-SA"/>
    </w:rPr>
  </w:style>
  <w:style w:type="paragraph" w:styleId="BalonMetni">
    <w:name w:val="Balloon Text"/>
    <w:basedOn w:val="Normal"/>
    <w:link w:val="BalonMetniChar"/>
    <w:uiPriority w:val="99"/>
    <w:semiHidden/>
    <w:unhideWhenUsed/>
    <w:rsid w:val="00DD58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5877"/>
    <w:rPr>
      <w:rFonts w:ascii="Segoe UI" w:eastAsia="Calibr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6749">
      <w:bodyDiv w:val="1"/>
      <w:marLeft w:val="0"/>
      <w:marRight w:val="0"/>
      <w:marTop w:val="0"/>
      <w:marBottom w:val="0"/>
      <w:divBdr>
        <w:top w:val="none" w:sz="0" w:space="0" w:color="auto"/>
        <w:left w:val="none" w:sz="0" w:space="0" w:color="auto"/>
        <w:bottom w:val="none" w:sz="0" w:space="0" w:color="auto"/>
        <w:right w:val="none" w:sz="0" w:space="0" w:color="auto"/>
      </w:divBdr>
    </w:div>
    <w:div w:id="595528267">
      <w:bodyDiv w:val="1"/>
      <w:marLeft w:val="0"/>
      <w:marRight w:val="0"/>
      <w:marTop w:val="0"/>
      <w:marBottom w:val="0"/>
      <w:divBdr>
        <w:top w:val="none" w:sz="0" w:space="0" w:color="auto"/>
        <w:left w:val="none" w:sz="0" w:space="0" w:color="auto"/>
        <w:bottom w:val="none" w:sz="0" w:space="0" w:color="auto"/>
        <w:right w:val="none" w:sz="0" w:space="0" w:color="auto"/>
      </w:divBdr>
    </w:div>
    <w:div w:id="938610204">
      <w:bodyDiv w:val="1"/>
      <w:marLeft w:val="0"/>
      <w:marRight w:val="0"/>
      <w:marTop w:val="0"/>
      <w:marBottom w:val="0"/>
      <w:divBdr>
        <w:top w:val="none" w:sz="0" w:space="0" w:color="auto"/>
        <w:left w:val="none" w:sz="0" w:space="0" w:color="auto"/>
        <w:bottom w:val="none" w:sz="0" w:space="0" w:color="auto"/>
        <w:right w:val="none" w:sz="0" w:space="0" w:color="auto"/>
      </w:divBdr>
      <w:divsChild>
        <w:div w:id="1553150838">
          <w:marLeft w:val="0"/>
          <w:marRight w:val="0"/>
          <w:marTop w:val="75"/>
          <w:marBottom w:val="0"/>
          <w:divBdr>
            <w:top w:val="none" w:sz="0" w:space="0" w:color="auto"/>
            <w:left w:val="none" w:sz="0" w:space="0" w:color="auto"/>
            <w:bottom w:val="none" w:sz="0" w:space="0" w:color="auto"/>
            <w:right w:val="none" w:sz="0" w:space="0" w:color="auto"/>
          </w:divBdr>
        </w:div>
        <w:div w:id="1201165980">
          <w:marLeft w:val="0"/>
          <w:marRight w:val="0"/>
          <w:marTop w:val="75"/>
          <w:marBottom w:val="0"/>
          <w:divBdr>
            <w:top w:val="none" w:sz="0" w:space="0" w:color="auto"/>
            <w:left w:val="none" w:sz="0" w:space="0" w:color="auto"/>
            <w:bottom w:val="none" w:sz="0" w:space="0" w:color="auto"/>
            <w:right w:val="none" w:sz="0" w:space="0" w:color="auto"/>
          </w:divBdr>
        </w:div>
      </w:divsChild>
    </w:div>
    <w:div w:id="947271324">
      <w:bodyDiv w:val="1"/>
      <w:marLeft w:val="0"/>
      <w:marRight w:val="0"/>
      <w:marTop w:val="0"/>
      <w:marBottom w:val="0"/>
      <w:divBdr>
        <w:top w:val="none" w:sz="0" w:space="0" w:color="auto"/>
        <w:left w:val="none" w:sz="0" w:space="0" w:color="auto"/>
        <w:bottom w:val="none" w:sz="0" w:space="0" w:color="auto"/>
        <w:right w:val="none" w:sz="0" w:space="0" w:color="auto"/>
      </w:divBdr>
    </w:div>
    <w:div w:id="1332027150">
      <w:bodyDiv w:val="1"/>
      <w:marLeft w:val="0"/>
      <w:marRight w:val="0"/>
      <w:marTop w:val="0"/>
      <w:marBottom w:val="0"/>
      <w:divBdr>
        <w:top w:val="none" w:sz="0" w:space="0" w:color="auto"/>
        <w:left w:val="none" w:sz="0" w:space="0" w:color="auto"/>
        <w:bottom w:val="none" w:sz="0" w:space="0" w:color="auto"/>
        <w:right w:val="none" w:sz="0" w:space="0" w:color="auto"/>
      </w:divBdr>
    </w:div>
    <w:div w:id="1862161381">
      <w:bodyDiv w:val="1"/>
      <w:marLeft w:val="0"/>
      <w:marRight w:val="0"/>
      <w:marTop w:val="0"/>
      <w:marBottom w:val="0"/>
      <w:divBdr>
        <w:top w:val="none" w:sz="0" w:space="0" w:color="auto"/>
        <w:left w:val="none" w:sz="0" w:space="0" w:color="auto"/>
        <w:bottom w:val="none" w:sz="0" w:space="0" w:color="auto"/>
        <w:right w:val="none" w:sz="0" w:space="0" w:color="auto"/>
      </w:divBdr>
    </w:div>
    <w:div w:id="203168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nau.25199" TargetMode="External"/><Relationship Id="rId13" Type="http://schemas.microsoft.com/office/2011/relationships/people" Target="people.xml"/><Relationship Id="rId39"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doi.org/10.22037/uj.v20i.747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2037/uj.v18i.6439" TargetMode="External"/><Relationship Id="rId11" Type="http://schemas.microsoft.com/office/2011/relationships/commentsExtended" Target="commentsExtended.xml"/><Relationship Id="rId40" Type="http://schemas.microsoft.com/office/2016/09/relationships/commentsIds" Target="commentsIds.xml"/><Relationship Id="rId5" Type="http://schemas.openxmlformats.org/officeDocument/2006/relationships/hyperlink" Target="https://doi.org/10.1089/end.2013.0541" TargetMode="Externa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doi.org/10.1007/s00345-023-04624-4"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1825</TotalTime>
  <Pages>12</Pages>
  <Words>1585</Words>
  <Characters>10180</Characters>
  <Application>Microsoft Office Word</Application>
  <DocSecurity>0</DocSecurity>
  <Lines>267</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Model İstatistik</dc:creator>
  <cp:keywords/>
  <dc:description/>
  <cp:lastModifiedBy>ÇAĞRI</cp:lastModifiedBy>
  <cp:revision>164</cp:revision>
  <dcterms:created xsi:type="dcterms:W3CDTF">2023-08-14T07:26:00Z</dcterms:created>
  <dcterms:modified xsi:type="dcterms:W3CDTF">2024-06-03T08:58:00Z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096688abcd68e319ac8f132b87ec34e911d7330acdb9905045317f1b71ee8b49</vt:lpwstr>
  </property>
</Properties>
</file>